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F63EA" w14:textId="1FBCC800" w:rsidR="004251A7" w:rsidRPr="0010211F" w:rsidRDefault="004251A7" w:rsidP="0010211F">
      <w:pPr>
        <w:rPr>
          <w:b/>
          <w:bCs/>
          <w:sz w:val="28"/>
          <w:szCs w:val="28"/>
        </w:rPr>
      </w:pPr>
      <w:r>
        <w:rPr>
          <w:b/>
          <w:bCs/>
          <w:sz w:val="28"/>
          <w:szCs w:val="28"/>
        </w:rPr>
        <w:t>Exam evaluation guidelines TIK4021</w:t>
      </w:r>
    </w:p>
    <w:p w14:paraId="2668A827" w14:textId="77777777" w:rsidR="004251A7" w:rsidRDefault="004251A7" w:rsidP="004251A7">
      <w:pPr>
        <w:pStyle w:val="Default"/>
      </w:pPr>
      <w:r>
        <w:t xml:space="preserve"> </w:t>
      </w:r>
    </w:p>
    <w:p w14:paraId="4A361900" w14:textId="20E4C5DB" w:rsidR="00C21DA4" w:rsidRDefault="004251A7" w:rsidP="00137D6D">
      <w:pPr>
        <w:pStyle w:val="Default"/>
        <w:rPr>
          <w:sz w:val="22"/>
          <w:szCs w:val="22"/>
        </w:rPr>
      </w:pPr>
      <w:r w:rsidRPr="004251A7">
        <w:rPr>
          <w:b/>
          <w:bCs/>
          <w:sz w:val="22"/>
          <w:szCs w:val="22"/>
        </w:rPr>
        <w:t>Part 1</w:t>
      </w:r>
      <w:r>
        <w:rPr>
          <w:sz w:val="22"/>
          <w:szCs w:val="22"/>
        </w:rPr>
        <w:t xml:space="preserve"> </w:t>
      </w:r>
    </w:p>
    <w:p w14:paraId="63B2972C" w14:textId="07450878" w:rsidR="006E5C00" w:rsidRDefault="006E5C00" w:rsidP="00137D6D">
      <w:pPr>
        <w:pStyle w:val="Default"/>
        <w:rPr>
          <w:sz w:val="22"/>
          <w:szCs w:val="22"/>
        </w:rPr>
      </w:pPr>
      <w:r>
        <w:rPr>
          <w:sz w:val="22"/>
          <w:szCs w:val="22"/>
        </w:rPr>
        <w:t xml:space="preserve">Part 1 is </w:t>
      </w:r>
      <w:r w:rsidRPr="00E809D3">
        <w:rPr>
          <w:sz w:val="22"/>
          <w:szCs w:val="22"/>
        </w:rPr>
        <w:t xml:space="preserve">based on </w:t>
      </w:r>
      <w:r>
        <w:rPr>
          <w:sz w:val="22"/>
          <w:szCs w:val="22"/>
        </w:rPr>
        <w:t xml:space="preserve">the </w:t>
      </w:r>
      <w:r w:rsidR="00900FD0">
        <w:rPr>
          <w:sz w:val="22"/>
          <w:szCs w:val="22"/>
        </w:rPr>
        <w:t xml:space="preserve">obligatory </w:t>
      </w:r>
      <w:r>
        <w:rPr>
          <w:sz w:val="22"/>
          <w:szCs w:val="22"/>
        </w:rPr>
        <w:t xml:space="preserve">assignment </w:t>
      </w:r>
      <w:r w:rsidR="00900FD0">
        <w:rPr>
          <w:sz w:val="22"/>
          <w:szCs w:val="22"/>
        </w:rPr>
        <w:t>in the course</w:t>
      </w:r>
      <w:r>
        <w:rPr>
          <w:sz w:val="22"/>
          <w:szCs w:val="22"/>
        </w:rPr>
        <w:t xml:space="preserve">. In the assignment, </w:t>
      </w:r>
      <w:r w:rsidR="00900FD0">
        <w:rPr>
          <w:sz w:val="22"/>
          <w:szCs w:val="22"/>
        </w:rPr>
        <w:t>the student</w:t>
      </w:r>
      <w:r>
        <w:rPr>
          <w:sz w:val="22"/>
          <w:szCs w:val="22"/>
        </w:rPr>
        <w:t xml:space="preserve"> </w:t>
      </w:r>
      <w:r w:rsidR="00900FD0">
        <w:rPr>
          <w:sz w:val="22"/>
          <w:szCs w:val="22"/>
        </w:rPr>
        <w:t>was</w:t>
      </w:r>
      <w:r>
        <w:rPr>
          <w:sz w:val="22"/>
          <w:szCs w:val="22"/>
        </w:rPr>
        <w:t xml:space="preserve"> asked to choose and apply </w:t>
      </w:r>
      <w:r w:rsidR="00900FD0">
        <w:rPr>
          <w:sz w:val="22"/>
          <w:szCs w:val="22"/>
        </w:rPr>
        <w:t>one or more</w:t>
      </w:r>
      <w:r>
        <w:rPr>
          <w:sz w:val="22"/>
          <w:szCs w:val="22"/>
        </w:rPr>
        <w:t xml:space="preserve"> theor</w:t>
      </w:r>
      <w:r w:rsidR="00900FD0">
        <w:rPr>
          <w:sz w:val="22"/>
          <w:szCs w:val="22"/>
        </w:rPr>
        <w:t>ies</w:t>
      </w:r>
      <w:r>
        <w:rPr>
          <w:sz w:val="22"/>
          <w:szCs w:val="22"/>
        </w:rPr>
        <w:t>/or concept</w:t>
      </w:r>
      <w:r w:rsidR="00900FD0">
        <w:rPr>
          <w:sz w:val="22"/>
          <w:szCs w:val="22"/>
        </w:rPr>
        <w:t>s</w:t>
      </w:r>
      <w:r>
        <w:rPr>
          <w:sz w:val="22"/>
          <w:szCs w:val="22"/>
        </w:rPr>
        <w:t xml:space="preserve"> from each module (by the way, there are four modules in the course) into </w:t>
      </w:r>
      <w:r w:rsidR="00900FD0">
        <w:rPr>
          <w:sz w:val="22"/>
          <w:szCs w:val="22"/>
        </w:rPr>
        <w:t>his/or her</w:t>
      </w:r>
      <w:r>
        <w:rPr>
          <w:sz w:val="22"/>
          <w:szCs w:val="22"/>
        </w:rPr>
        <w:t xml:space="preserve"> case and write an essay (5,00-1,000</w:t>
      </w:r>
      <w:r w:rsidR="00900FD0">
        <w:rPr>
          <w:sz w:val="22"/>
          <w:szCs w:val="22"/>
        </w:rPr>
        <w:t xml:space="preserve"> words</w:t>
      </w:r>
      <w:r>
        <w:rPr>
          <w:sz w:val="22"/>
          <w:szCs w:val="22"/>
        </w:rPr>
        <w:t>)</w:t>
      </w:r>
      <w:r w:rsidR="00900FD0">
        <w:rPr>
          <w:sz w:val="22"/>
          <w:szCs w:val="22"/>
        </w:rPr>
        <w:t xml:space="preserve"> describing and discussing the findings such as </w:t>
      </w:r>
      <w:r w:rsidR="00900FD0" w:rsidRPr="00900FD0">
        <w:rPr>
          <w:sz w:val="22"/>
          <w:szCs w:val="22"/>
        </w:rPr>
        <w:t>identifying drivers, potentials, challenges, and barriers</w:t>
      </w:r>
      <w:r w:rsidR="00900FD0">
        <w:rPr>
          <w:sz w:val="22"/>
          <w:szCs w:val="22"/>
        </w:rPr>
        <w:t>. Now the student is</w:t>
      </w:r>
      <w:r w:rsidRPr="00E809D3">
        <w:rPr>
          <w:sz w:val="22"/>
          <w:szCs w:val="22"/>
        </w:rPr>
        <w:t xml:space="preserve"> </w:t>
      </w:r>
      <w:r>
        <w:rPr>
          <w:sz w:val="22"/>
          <w:szCs w:val="22"/>
        </w:rPr>
        <w:t>expected</w:t>
      </w:r>
      <w:r w:rsidRPr="00E809D3">
        <w:rPr>
          <w:sz w:val="22"/>
          <w:szCs w:val="22"/>
        </w:rPr>
        <w:t xml:space="preserve"> to synthesize </w:t>
      </w:r>
      <w:r>
        <w:rPr>
          <w:sz w:val="22"/>
          <w:szCs w:val="22"/>
        </w:rPr>
        <w:t xml:space="preserve">and discuss </w:t>
      </w:r>
      <w:r w:rsidRPr="00E809D3">
        <w:rPr>
          <w:sz w:val="22"/>
          <w:szCs w:val="22"/>
        </w:rPr>
        <w:t xml:space="preserve">the </w:t>
      </w:r>
      <w:r w:rsidR="00900FD0">
        <w:rPr>
          <w:sz w:val="22"/>
          <w:szCs w:val="22"/>
        </w:rPr>
        <w:t xml:space="preserve">four </w:t>
      </w:r>
      <w:r w:rsidRPr="00E809D3">
        <w:rPr>
          <w:sz w:val="22"/>
          <w:szCs w:val="22"/>
        </w:rPr>
        <w:t xml:space="preserve">individual essays </w:t>
      </w:r>
      <w:r w:rsidR="00900FD0">
        <w:rPr>
          <w:sz w:val="22"/>
          <w:szCs w:val="22"/>
        </w:rPr>
        <w:t>written</w:t>
      </w:r>
      <w:r w:rsidRPr="00E809D3">
        <w:rPr>
          <w:sz w:val="22"/>
          <w:szCs w:val="22"/>
        </w:rPr>
        <w:t xml:space="preserve"> in </w:t>
      </w:r>
      <w:r>
        <w:rPr>
          <w:sz w:val="22"/>
          <w:szCs w:val="22"/>
        </w:rPr>
        <w:t xml:space="preserve">the </w:t>
      </w:r>
      <w:r w:rsidRPr="00E809D3">
        <w:rPr>
          <w:sz w:val="22"/>
          <w:szCs w:val="22"/>
        </w:rPr>
        <w:t>assignment</w:t>
      </w:r>
      <w:r>
        <w:rPr>
          <w:sz w:val="22"/>
          <w:szCs w:val="22"/>
        </w:rPr>
        <w:t xml:space="preserve"> </w:t>
      </w:r>
      <w:r w:rsidRPr="00E809D3">
        <w:rPr>
          <w:sz w:val="22"/>
          <w:szCs w:val="22"/>
        </w:rPr>
        <w:t xml:space="preserve">into a cohesive and integrated </w:t>
      </w:r>
      <w:r>
        <w:rPr>
          <w:sz w:val="22"/>
          <w:szCs w:val="22"/>
        </w:rPr>
        <w:t>document</w:t>
      </w:r>
      <w:r w:rsidR="00900FD0">
        <w:rPr>
          <w:sz w:val="22"/>
          <w:szCs w:val="22"/>
        </w:rPr>
        <w:t>.</w:t>
      </w:r>
      <w:r w:rsidR="004477F5">
        <w:rPr>
          <w:sz w:val="22"/>
          <w:szCs w:val="22"/>
        </w:rPr>
        <w:t xml:space="preserve"> Part 1 can be graded against the following questions:</w:t>
      </w:r>
    </w:p>
    <w:p w14:paraId="74D1B5FC" w14:textId="77777777" w:rsidR="00137D6D" w:rsidRDefault="00137D6D" w:rsidP="00137D6D">
      <w:pPr>
        <w:pStyle w:val="Default"/>
        <w:rPr>
          <w:sz w:val="22"/>
          <w:szCs w:val="22"/>
        </w:rPr>
      </w:pPr>
    </w:p>
    <w:p w14:paraId="7812B4E7" w14:textId="59EA102D" w:rsidR="00137D6D" w:rsidRPr="00137D6D" w:rsidRDefault="00137D6D" w:rsidP="005E1AF8">
      <w:pPr>
        <w:pStyle w:val="Default"/>
        <w:numPr>
          <w:ilvl w:val="1"/>
          <w:numId w:val="5"/>
        </w:numPr>
        <w:rPr>
          <w:sz w:val="22"/>
          <w:szCs w:val="22"/>
        </w:rPr>
      </w:pPr>
      <w:r w:rsidRPr="00137D6D">
        <w:rPr>
          <w:sz w:val="22"/>
          <w:szCs w:val="22"/>
        </w:rPr>
        <w:t xml:space="preserve">Does the student collate the individual essays </w:t>
      </w:r>
      <w:r w:rsidR="00900FD0">
        <w:rPr>
          <w:sz w:val="22"/>
          <w:szCs w:val="22"/>
        </w:rPr>
        <w:t>into</w:t>
      </w:r>
      <w:r w:rsidR="009F18E5">
        <w:rPr>
          <w:sz w:val="22"/>
          <w:szCs w:val="22"/>
        </w:rPr>
        <w:t xml:space="preserve"> </w:t>
      </w:r>
      <w:r w:rsidRPr="00137D6D">
        <w:rPr>
          <w:sz w:val="22"/>
          <w:szCs w:val="22"/>
        </w:rPr>
        <w:t xml:space="preserve">a seamless flow </w:t>
      </w:r>
      <w:r w:rsidR="00900FD0">
        <w:rPr>
          <w:sz w:val="22"/>
          <w:szCs w:val="22"/>
        </w:rPr>
        <w:t>by which</w:t>
      </w:r>
      <w:r w:rsidRPr="00137D6D">
        <w:rPr>
          <w:sz w:val="22"/>
          <w:szCs w:val="22"/>
        </w:rPr>
        <w:t xml:space="preserve"> logical connection </w:t>
      </w:r>
      <w:r w:rsidR="00900FD0">
        <w:rPr>
          <w:sz w:val="22"/>
          <w:szCs w:val="22"/>
        </w:rPr>
        <w:t xml:space="preserve">is observed </w:t>
      </w:r>
      <w:r w:rsidRPr="00137D6D">
        <w:rPr>
          <w:sz w:val="22"/>
          <w:szCs w:val="22"/>
        </w:rPr>
        <w:t>between</w:t>
      </w:r>
      <w:r w:rsidR="009F18E5">
        <w:rPr>
          <w:sz w:val="22"/>
          <w:szCs w:val="22"/>
        </w:rPr>
        <w:t xml:space="preserve"> them</w:t>
      </w:r>
      <w:r w:rsidRPr="00137D6D">
        <w:rPr>
          <w:sz w:val="22"/>
          <w:szCs w:val="22"/>
        </w:rPr>
        <w:t>?</w:t>
      </w:r>
    </w:p>
    <w:p w14:paraId="00B30B91" w14:textId="77777777" w:rsidR="00137D6D" w:rsidRPr="00137D6D" w:rsidRDefault="00137D6D" w:rsidP="005E1AF8">
      <w:pPr>
        <w:pStyle w:val="Default"/>
        <w:numPr>
          <w:ilvl w:val="1"/>
          <w:numId w:val="5"/>
        </w:numPr>
        <w:rPr>
          <w:sz w:val="22"/>
          <w:szCs w:val="22"/>
        </w:rPr>
      </w:pPr>
      <w:r w:rsidRPr="00137D6D">
        <w:rPr>
          <w:sz w:val="22"/>
          <w:szCs w:val="22"/>
        </w:rPr>
        <w:t xml:space="preserve">Does the student present and discuss the synthesis and interconnectedness of the theories used in the individual essays? </w:t>
      </w:r>
    </w:p>
    <w:p w14:paraId="6FCF60B6" w14:textId="383D1DD4" w:rsidR="00137D6D" w:rsidRPr="00137D6D" w:rsidRDefault="00137D6D" w:rsidP="005E1AF8">
      <w:pPr>
        <w:pStyle w:val="Default"/>
        <w:numPr>
          <w:ilvl w:val="1"/>
          <w:numId w:val="5"/>
        </w:numPr>
        <w:rPr>
          <w:sz w:val="22"/>
          <w:szCs w:val="22"/>
        </w:rPr>
      </w:pPr>
      <w:r w:rsidRPr="00137D6D">
        <w:rPr>
          <w:sz w:val="22"/>
          <w:szCs w:val="22"/>
        </w:rPr>
        <w:t>Does the student present the similarities and differences in findings across the essays? Does the student discuss how findings contribute to a comprehensive understanding of the case study?</w:t>
      </w:r>
    </w:p>
    <w:p w14:paraId="01BE1850" w14:textId="28735984" w:rsidR="00137D6D" w:rsidRPr="00137D6D" w:rsidRDefault="00137D6D" w:rsidP="005E1AF8">
      <w:pPr>
        <w:pStyle w:val="Default"/>
        <w:numPr>
          <w:ilvl w:val="1"/>
          <w:numId w:val="5"/>
        </w:numPr>
        <w:rPr>
          <w:sz w:val="22"/>
          <w:szCs w:val="22"/>
        </w:rPr>
      </w:pPr>
      <w:r w:rsidRPr="00137D6D">
        <w:rPr>
          <w:sz w:val="22"/>
          <w:szCs w:val="22"/>
        </w:rPr>
        <w:t xml:space="preserve">Does the student discuss the </w:t>
      </w:r>
      <w:r w:rsidRPr="00AE5021">
        <w:rPr>
          <w:sz w:val="22"/>
          <w:szCs w:val="22"/>
        </w:rPr>
        <w:t>strong and weak sides of the theories as well as</w:t>
      </w:r>
      <w:r w:rsidRPr="00137D6D">
        <w:rPr>
          <w:sz w:val="22"/>
          <w:szCs w:val="22"/>
        </w:rPr>
        <w:t xml:space="preserve"> </w:t>
      </w:r>
      <w:r w:rsidR="009F18E5">
        <w:rPr>
          <w:sz w:val="22"/>
          <w:szCs w:val="22"/>
        </w:rPr>
        <w:t xml:space="preserve">to </w:t>
      </w:r>
      <w:r w:rsidRPr="00137D6D">
        <w:rPr>
          <w:sz w:val="22"/>
          <w:szCs w:val="22"/>
        </w:rPr>
        <w:t xml:space="preserve">reflect upon alternative theories to enrich </w:t>
      </w:r>
      <w:r w:rsidRPr="00AE5021">
        <w:rPr>
          <w:sz w:val="22"/>
          <w:szCs w:val="22"/>
        </w:rPr>
        <w:t>a nuanced understanding of the case study?</w:t>
      </w:r>
      <w:r w:rsidR="00B526E2">
        <w:rPr>
          <w:sz w:val="22"/>
          <w:szCs w:val="22"/>
        </w:rPr>
        <w:t xml:space="preserve"> </w:t>
      </w:r>
      <w:r w:rsidR="00B526E2" w:rsidRPr="000054A8">
        <w:rPr>
          <w:sz w:val="22"/>
          <w:szCs w:val="22"/>
        </w:rPr>
        <w:t>Does the student provide her/his own analysis and critical reflections, illustrating originality and independence?</w:t>
      </w:r>
    </w:p>
    <w:p w14:paraId="74B76D2E" w14:textId="0966BF6D" w:rsidR="00137D6D" w:rsidRPr="00436A0C" w:rsidRDefault="00436A0C" w:rsidP="00436A0C">
      <w:pPr>
        <w:pStyle w:val="Default"/>
        <w:numPr>
          <w:ilvl w:val="1"/>
          <w:numId w:val="5"/>
        </w:numPr>
        <w:rPr>
          <w:sz w:val="22"/>
          <w:szCs w:val="22"/>
        </w:rPr>
      </w:pPr>
      <w:r w:rsidRPr="00436A0C">
        <w:rPr>
          <w:sz w:val="22"/>
          <w:szCs w:val="22"/>
        </w:rPr>
        <w:t xml:space="preserve">Is the essay well-structured with regards to the </w:t>
      </w:r>
      <w:r>
        <w:rPr>
          <w:sz w:val="22"/>
          <w:szCs w:val="22"/>
        </w:rPr>
        <w:t>requirements</w:t>
      </w:r>
      <w:r w:rsidRPr="00436A0C">
        <w:rPr>
          <w:sz w:val="22"/>
          <w:szCs w:val="22"/>
        </w:rPr>
        <w:t xml:space="preserve">? Does the student comply with the standard citing and referencing, including the </w:t>
      </w:r>
      <w:proofErr w:type="gramStart"/>
      <w:r w:rsidRPr="00436A0C">
        <w:rPr>
          <w:sz w:val="22"/>
          <w:szCs w:val="22"/>
        </w:rPr>
        <w:t>citation</w:t>
      </w:r>
      <w:proofErr w:type="gramEnd"/>
      <w:r w:rsidRPr="00436A0C">
        <w:rPr>
          <w:sz w:val="22"/>
          <w:szCs w:val="22"/>
        </w:rPr>
        <w:t xml:space="preserve"> and referencing requested in the exam description to avoid self-plagiarism?</w:t>
      </w:r>
    </w:p>
    <w:p w14:paraId="40D167AB" w14:textId="77777777" w:rsidR="00A656D3" w:rsidRDefault="00A656D3" w:rsidP="006B1660">
      <w:pPr>
        <w:pStyle w:val="Default"/>
        <w:rPr>
          <w:sz w:val="22"/>
          <w:szCs w:val="22"/>
        </w:rPr>
      </w:pPr>
    </w:p>
    <w:p w14:paraId="04DE5FCF" w14:textId="64F0CE42" w:rsidR="00A656D3" w:rsidRDefault="00D819E8" w:rsidP="00137D6D">
      <w:pPr>
        <w:pStyle w:val="Default"/>
        <w:rPr>
          <w:sz w:val="22"/>
          <w:szCs w:val="22"/>
        </w:rPr>
      </w:pPr>
      <w:r>
        <w:rPr>
          <w:b/>
          <w:bCs/>
          <w:sz w:val="22"/>
          <w:szCs w:val="22"/>
        </w:rPr>
        <w:t>P</w:t>
      </w:r>
      <w:r w:rsidR="00A656D3" w:rsidRPr="00A656D3">
        <w:rPr>
          <w:b/>
          <w:bCs/>
          <w:sz w:val="22"/>
          <w:szCs w:val="22"/>
        </w:rPr>
        <w:t>art 2</w:t>
      </w:r>
      <w:r w:rsidR="00A656D3">
        <w:rPr>
          <w:sz w:val="22"/>
          <w:szCs w:val="22"/>
        </w:rPr>
        <w:t xml:space="preserve"> </w:t>
      </w:r>
    </w:p>
    <w:p w14:paraId="60BA801C" w14:textId="2293ABAD" w:rsidR="004477F5" w:rsidRPr="00A871C4" w:rsidRDefault="00A871C4" w:rsidP="00A871C4">
      <w:pPr>
        <w:pStyle w:val="Default"/>
        <w:rPr>
          <w:sz w:val="22"/>
          <w:szCs w:val="22"/>
        </w:rPr>
      </w:pPr>
      <w:r w:rsidRPr="00A871C4">
        <w:rPr>
          <w:sz w:val="22"/>
          <w:szCs w:val="22"/>
        </w:rPr>
        <w:t xml:space="preserve">In this part, the student </w:t>
      </w:r>
      <w:r>
        <w:rPr>
          <w:sz w:val="22"/>
          <w:szCs w:val="22"/>
        </w:rPr>
        <w:t xml:space="preserve">is expected to focus on one </w:t>
      </w:r>
      <w:r w:rsidR="00C73CA4">
        <w:rPr>
          <w:sz w:val="22"/>
          <w:szCs w:val="22"/>
        </w:rPr>
        <w:t xml:space="preserve">of the course </w:t>
      </w:r>
      <w:r>
        <w:rPr>
          <w:sz w:val="22"/>
          <w:szCs w:val="22"/>
        </w:rPr>
        <w:t>module</w:t>
      </w:r>
      <w:r w:rsidR="00C73CA4">
        <w:rPr>
          <w:sz w:val="22"/>
          <w:szCs w:val="22"/>
        </w:rPr>
        <w:t>s</w:t>
      </w:r>
      <w:r>
        <w:rPr>
          <w:sz w:val="22"/>
          <w:szCs w:val="22"/>
        </w:rPr>
        <w:t xml:space="preserve"> and write an in-depth essay where one or more theories/or concepts </w:t>
      </w:r>
      <w:r w:rsidR="00C73CA4">
        <w:rPr>
          <w:sz w:val="22"/>
          <w:szCs w:val="22"/>
        </w:rPr>
        <w:t>within</w:t>
      </w:r>
      <w:r>
        <w:rPr>
          <w:sz w:val="22"/>
          <w:szCs w:val="22"/>
        </w:rPr>
        <w:t xml:space="preserve"> the module are applied and analysed for a case. Note that the student is allowed </w:t>
      </w:r>
      <w:r w:rsidR="004477F5" w:rsidRPr="00073D59">
        <w:rPr>
          <w:sz w:val="22"/>
          <w:szCs w:val="22"/>
        </w:rPr>
        <w:t xml:space="preserve">to </w:t>
      </w:r>
      <w:r>
        <w:rPr>
          <w:sz w:val="22"/>
          <w:szCs w:val="22"/>
        </w:rPr>
        <w:t>build th</w:t>
      </w:r>
      <w:r w:rsidR="0033458D">
        <w:rPr>
          <w:sz w:val="22"/>
          <w:szCs w:val="22"/>
        </w:rPr>
        <w:t xml:space="preserve">is part of the exam </w:t>
      </w:r>
      <w:r>
        <w:rPr>
          <w:sz w:val="22"/>
          <w:szCs w:val="22"/>
        </w:rPr>
        <w:t>upon</w:t>
      </w:r>
      <w:r w:rsidR="004477F5">
        <w:rPr>
          <w:sz w:val="22"/>
          <w:szCs w:val="22"/>
        </w:rPr>
        <w:t xml:space="preserve"> </w:t>
      </w:r>
      <w:proofErr w:type="spellStart"/>
      <w:r w:rsidR="00C73CA4">
        <w:rPr>
          <w:sz w:val="22"/>
          <w:szCs w:val="22"/>
        </w:rPr>
        <w:t>one</w:t>
      </w:r>
      <w:proofErr w:type="spellEnd"/>
      <w:r w:rsidR="00C73CA4">
        <w:rPr>
          <w:sz w:val="22"/>
          <w:szCs w:val="22"/>
        </w:rPr>
        <w:t xml:space="preserve"> of the four</w:t>
      </w:r>
      <w:r w:rsidR="004477F5">
        <w:rPr>
          <w:sz w:val="22"/>
          <w:szCs w:val="22"/>
        </w:rPr>
        <w:t xml:space="preserve"> essay</w:t>
      </w:r>
      <w:r w:rsidR="00C73CA4">
        <w:rPr>
          <w:sz w:val="22"/>
          <w:szCs w:val="22"/>
        </w:rPr>
        <w:t>s</w:t>
      </w:r>
      <w:r w:rsidR="004477F5">
        <w:rPr>
          <w:sz w:val="22"/>
          <w:szCs w:val="22"/>
        </w:rPr>
        <w:t xml:space="preserve"> </w:t>
      </w:r>
      <w:r w:rsidR="00C73CA4">
        <w:rPr>
          <w:sz w:val="22"/>
          <w:szCs w:val="22"/>
        </w:rPr>
        <w:t>he/or she had</w:t>
      </w:r>
      <w:r w:rsidR="004477F5">
        <w:rPr>
          <w:sz w:val="22"/>
          <w:szCs w:val="22"/>
        </w:rPr>
        <w:t xml:space="preserve"> written</w:t>
      </w:r>
      <w:r w:rsidR="00C73CA4">
        <w:rPr>
          <w:sz w:val="22"/>
          <w:szCs w:val="22"/>
        </w:rPr>
        <w:t xml:space="preserve"> for the class assignment</w:t>
      </w:r>
      <w:r w:rsidR="004477F5" w:rsidRPr="00FF23EC">
        <w:rPr>
          <w:sz w:val="22"/>
          <w:szCs w:val="22"/>
        </w:rPr>
        <w:t>.</w:t>
      </w:r>
      <w:r w:rsidR="004477F5">
        <w:rPr>
          <w:sz w:val="22"/>
          <w:szCs w:val="22"/>
        </w:rPr>
        <w:t xml:space="preserve"> </w:t>
      </w:r>
      <w:r w:rsidR="00C73CA4">
        <w:rPr>
          <w:sz w:val="22"/>
          <w:szCs w:val="22"/>
        </w:rPr>
        <w:t>Part 1 can be graded against the following questions</w:t>
      </w:r>
      <w:r w:rsidR="00C73CA4">
        <w:rPr>
          <w:sz w:val="22"/>
          <w:szCs w:val="22"/>
        </w:rPr>
        <w:t>:</w:t>
      </w:r>
    </w:p>
    <w:p w14:paraId="1869FB0E" w14:textId="77777777" w:rsidR="00C21DA4" w:rsidRDefault="00C21DA4" w:rsidP="00C21DA4">
      <w:pPr>
        <w:pStyle w:val="Default"/>
      </w:pPr>
      <w:r>
        <w:t xml:space="preserve"> </w:t>
      </w:r>
    </w:p>
    <w:p w14:paraId="3495D9DE" w14:textId="6050394C" w:rsidR="00F4524D" w:rsidRDefault="00F4524D" w:rsidP="005E1AF8">
      <w:pPr>
        <w:pStyle w:val="Default"/>
        <w:numPr>
          <w:ilvl w:val="1"/>
          <w:numId w:val="5"/>
        </w:numPr>
        <w:rPr>
          <w:sz w:val="22"/>
          <w:szCs w:val="22"/>
        </w:rPr>
      </w:pPr>
      <w:r>
        <w:rPr>
          <w:sz w:val="22"/>
          <w:szCs w:val="22"/>
        </w:rPr>
        <w:t xml:space="preserve">Does the student </w:t>
      </w:r>
      <w:r w:rsidRPr="00137D6D">
        <w:rPr>
          <w:sz w:val="22"/>
          <w:szCs w:val="22"/>
        </w:rPr>
        <w:t>problematize the case study</w:t>
      </w:r>
      <w:r>
        <w:rPr>
          <w:sz w:val="22"/>
          <w:szCs w:val="22"/>
        </w:rPr>
        <w:t xml:space="preserve"> by formulating an overarching goal and appropriate research question(s)?</w:t>
      </w:r>
    </w:p>
    <w:p w14:paraId="3A71B6AB" w14:textId="2689692A" w:rsidR="00C21DA4" w:rsidRDefault="00C21DA4" w:rsidP="005E1AF8">
      <w:pPr>
        <w:pStyle w:val="Default"/>
        <w:numPr>
          <w:ilvl w:val="1"/>
          <w:numId w:val="5"/>
        </w:numPr>
        <w:rPr>
          <w:sz w:val="22"/>
          <w:szCs w:val="22"/>
        </w:rPr>
      </w:pPr>
      <w:r>
        <w:rPr>
          <w:sz w:val="22"/>
          <w:szCs w:val="22"/>
        </w:rPr>
        <w:t>Does the student give a thorough account of the main concept</w:t>
      </w:r>
      <w:r w:rsidR="009F18E5">
        <w:rPr>
          <w:sz w:val="22"/>
          <w:szCs w:val="22"/>
        </w:rPr>
        <w:t>(</w:t>
      </w:r>
      <w:r>
        <w:rPr>
          <w:sz w:val="22"/>
          <w:szCs w:val="22"/>
        </w:rPr>
        <w:t>s</w:t>
      </w:r>
      <w:r w:rsidR="009F18E5">
        <w:rPr>
          <w:sz w:val="22"/>
          <w:szCs w:val="22"/>
        </w:rPr>
        <w:t>)</w:t>
      </w:r>
      <w:r>
        <w:rPr>
          <w:sz w:val="22"/>
          <w:szCs w:val="22"/>
        </w:rPr>
        <w:t xml:space="preserve"> and/or theor</w:t>
      </w:r>
      <w:r w:rsidR="009F18E5">
        <w:rPr>
          <w:sz w:val="22"/>
          <w:szCs w:val="22"/>
        </w:rPr>
        <w:t>y(</w:t>
      </w:r>
      <w:proofErr w:type="spellStart"/>
      <w:r>
        <w:rPr>
          <w:sz w:val="22"/>
          <w:szCs w:val="22"/>
        </w:rPr>
        <w:t>ies</w:t>
      </w:r>
      <w:proofErr w:type="spellEnd"/>
      <w:r w:rsidR="009F18E5">
        <w:rPr>
          <w:sz w:val="22"/>
          <w:szCs w:val="22"/>
        </w:rPr>
        <w:t>)</w:t>
      </w:r>
      <w:r w:rsidR="00777258">
        <w:rPr>
          <w:sz w:val="22"/>
          <w:szCs w:val="22"/>
        </w:rPr>
        <w:t xml:space="preserve">, including </w:t>
      </w:r>
      <w:r>
        <w:rPr>
          <w:sz w:val="22"/>
          <w:szCs w:val="22"/>
        </w:rPr>
        <w:t xml:space="preserve">underlying assumptions or traditions? </w:t>
      </w:r>
      <w:r w:rsidR="000054A8">
        <w:rPr>
          <w:sz w:val="22"/>
          <w:szCs w:val="22"/>
        </w:rPr>
        <w:t>Does the student draw on more than just one/a few readings from the curriculum?</w:t>
      </w:r>
    </w:p>
    <w:p w14:paraId="14F7F302" w14:textId="76E51AA0" w:rsidR="003E1DDC" w:rsidRDefault="003E1DDC" w:rsidP="005E1AF8">
      <w:pPr>
        <w:pStyle w:val="Default"/>
        <w:numPr>
          <w:ilvl w:val="1"/>
          <w:numId w:val="5"/>
        </w:numPr>
        <w:rPr>
          <w:sz w:val="22"/>
          <w:szCs w:val="22"/>
        </w:rPr>
      </w:pPr>
      <w:r>
        <w:rPr>
          <w:sz w:val="22"/>
          <w:szCs w:val="22"/>
        </w:rPr>
        <w:t>Does the student choose and explain an appropriate</w:t>
      </w:r>
      <w:r w:rsidR="00B945B7">
        <w:rPr>
          <w:sz w:val="22"/>
          <w:szCs w:val="22"/>
        </w:rPr>
        <w:t xml:space="preserve"> (qualitative/quantitative/mixed)</w:t>
      </w:r>
      <w:r>
        <w:rPr>
          <w:sz w:val="22"/>
          <w:szCs w:val="22"/>
        </w:rPr>
        <w:t xml:space="preserve"> research method? Does the student use at least two sources of data for the analysis?</w:t>
      </w:r>
    </w:p>
    <w:p w14:paraId="2D931AE0" w14:textId="6C785275" w:rsidR="00FD7698" w:rsidRDefault="00FD7698" w:rsidP="005E1AF8">
      <w:pPr>
        <w:pStyle w:val="Default"/>
        <w:numPr>
          <w:ilvl w:val="1"/>
          <w:numId w:val="5"/>
        </w:numPr>
        <w:rPr>
          <w:sz w:val="22"/>
          <w:szCs w:val="22"/>
        </w:rPr>
      </w:pPr>
      <w:r w:rsidRPr="00137D6D">
        <w:rPr>
          <w:sz w:val="22"/>
          <w:szCs w:val="22"/>
        </w:rPr>
        <w:t>Does the student present and discuss findings in the light of the objective</w:t>
      </w:r>
      <w:r w:rsidR="00423BDC">
        <w:rPr>
          <w:sz w:val="22"/>
          <w:szCs w:val="22"/>
        </w:rPr>
        <w:t>(</w:t>
      </w:r>
      <w:r w:rsidRPr="00137D6D">
        <w:rPr>
          <w:sz w:val="22"/>
          <w:szCs w:val="22"/>
        </w:rPr>
        <w:t>s</w:t>
      </w:r>
      <w:r w:rsidR="00423BDC">
        <w:rPr>
          <w:sz w:val="22"/>
          <w:szCs w:val="22"/>
        </w:rPr>
        <w:t>)</w:t>
      </w:r>
      <w:r w:rsidRPr="00137D6D">
        <w:rPr>
          <w:sz w:val="22"/>
          <w:szCs w:val="22"/>
        </w:rPr>
        <w:t xml:space="preserve"> and research question</w:t>
      </w:r>
      <w:r w:rsidR="00423BDC">
        <w:rPr>
          <w:sz w:val="22"/>
          <w:szCs w:val="22"/>
        </w:rPr>
        <w:t>(</w:t>
      </w:r>
      <w:r w:rsidRPr="00137D6D">
        <w:rPr>
          <w:sz w:val="22"/>
          <w:szCs w:val="22"/>
        </w:rPr>
        <w:t>s</w:t>
      </w:r>
      <w:r w:rsidR="00423BDC">
        <w:rPr>
          <w:sz w:val="22"/>
          <w:szCs w:val="22"/>
        </w:rPr>
        <w:t>)</w:t>
      </w:r>
      <w:r w:rsidRPr="00137D6D">
        <w:rPr>
          <w:sz w:val="22"/>
          <w:szCs w:val="22"/>
        </w:rPr>
        <w:t xml:space="preserve"> as well as the theory(</w:t>
      </w:r>
      <w:proofErr w:type="spellStart"/>
      <w:r w:rsidRPr="00137D6D">
        <w:rPr>
          <w:sz w:val="22"/>
          <w:szCs w:val="22"/>
        </w:rPr>
        <w:t>ies</w:t>
      </w:r>
      <w:proofErr w:type="spellEnd"/>
      <w:r w:rsidRPr="00137D6D">
        <w:rPr>
          <w:sz w:val="22"/>
          <w:szCs w:val="22"/>
        </w:rPr>
        <w:t>)?</w:t>
      </w:r>
    </w:p>
    <w:p w14:paraId="5475F6B6" w14:textId="57F7303E" w:rsidR="00F563BA" w:rsidRPr="000054A8" w:rsidRDefault="000054A8" w:rsidP="000054A8">
      <w:pPr>
        <w:pStyle w:val="Default"/>
        <w:numPr>
          <w:ilvl w:val="1"/>
          <w:numId w:val="5"/>
        </w:numPr>
        <w:rPr>
          <w:sz w:val="22"/>
          <w:szCs w:val="22"/>
        </w:rPr>
      </w:pPr>
      <w:r w:rsidRPr="00137D6D">
        <w:rPr>
          <w:sz w:val="22"/>
          <w:szCs w:val="22"/>
        </w:rPr>
        <w:t xml:space="preserve">Does the student discuss the </w:t>
      </w:r>
      <w:r w:rsidRPr="00AE5021">
        <w:rPr>
          <w:sz w:val="22"/>
          <w:szCs w:val="22"/>
        </w:rPr>
        <w:t>strong and weak sides of the theor</w:t>
      </w:r>
      <w:r>
        <w:rPr>
          <w:sz w:val="22"/>
          <w:szCs w:val="22"/>
        </w:rPr>
        <w:t>y(</w:t>
      </w:r>
      <w:proofErr w:type="spellStart"/>
      <w:r w:rsidRPr="00AE5021">
        <w:rPr>
          <w:sz w:val="22"/>
          <w:szCs w:val="22"/>
        </w:rPr>
        <w:t>ies</w:t>
      </w:r>
      <w:proofErr w:type="spellEnd"/>
      <w:r>
        <w:rPr>
          <w:sz w:val="22"/>
          <w:szCs w:val="22"/>
        </w:rPr>
        <w:t>)</w:t>
      </w:r>
      <w:r w:rsidRPr="00AE5021">
        <w:rPr>
          <w:sz w:val="22"/>
          <w:szCs w:val="22"/>
        </w:rPr>
        <w:t xml:space="preserve"> as well as</w:t>
      </w:r>
      <w:r w:rsidRPr="00137D6D">
        <w:rPr>
          <w:sz w:val="22"/>
          <w:szCs w:val="22"/>
        </w:rPr>
        <w:t xml:space="preserve"> </w:t>
      </w:r>
      <w:r>
        <w:rPr>
          <w:sz w:val="22"/>
          <w:szCs w:val="22"/>
        </w:rPr>
        <w:t xml:space="preserve">to </w:t>
      </w:r>
      <w:r w:rsidRPr="00137D6D">
        <w:rPr>
          <w:sz w:val="22"/>
          <w:szCs w:val="22"/>
        </w:rPr>
        <w:t xml:space="preserve">reflect upon alternative theories to enrich </w:t>
      </w:r>
      <w:r w:rsidRPr="00AE5021">
        <w:rPr>
          <w:sz w:val="22"/>
          <w:szCs w:val="22"/>
        </w:rPr>
        <w:t>a nuanced understanding of the case study?</w:t>
      </w:r>
      <w:r>
        <w:rPr>
          <w:sz w:val="22"/>
          <w:szCs w:val="22"/>
        </w:rPr>
        <w:t xml:space="preserve"> </w:t>
      </w:r>
      <w:r w:rsidRPr="000054A8">
        <w:rPr>
          <w:sz w:val="22"/>
          <w:szCs w:val="22"/>
        </w:rPr>
        <w:t>Does the student provide her/his own analysis and critical reflections, illustrating originality and independence?</w:t>
      </w:r>
      <w:r w:rsidR="00C21DA4" w:rsidRPr="000054A8">
        <w:rPr>
          <w:sz w:val="22"/>
          <w:szCs w:val="22"/>
        </w:rPr>
        <w:t xml:space="preserve"> </w:t>
      </w:r>
    </w:p>
    <w:p w14:paraId="4C1CAD80" w14:textId="23679042" w:rsidR="009E4E0F" w:rsidRPr="00436A0C" w:rsidRDefault="00436A0C" w:rsidP="00436A0C">
      <w:pPr>
        <w:pStyle w:val="Default"/>
        <w:numPr>
          <w:ilvl w:val="1"/>
          <w:numId w:val="5"/>
        </w:numPr>
        <w:rPr>
          <w:sz w:val="22"/>
          <w:szCs w:val="22"/>
        </w:rPr>
      </w:pPr>
      <w:r w:rsidRPr="00436A0C">
        <w:rPr>
          <w:sz w:val="22"/>
          <w:szCs w:val="22"/>
        </w:rPr>
        <w:t xml:space="preserve">Is the essay well-structured with regards to the </w:t>
      </w:r>
      <w:r>
        <w:rPr>
          <w:sz w:val="22"/>
          <w:szCs w:val="22"/>
        </w:rPr>
        <w:t>requirements</w:t>
      </w:r>
      <w:r w:rsidRPr="00436A0C">
        <w:rPr>
          <w:sz w:val="22"/>
          <w:szCs w:val="22"/>
        </w:rPr>
        <w:t xml:space="preserve">? </w:t>
      </w:r>
      <w:r w:rsidR="00B1548D" w:rsidRPr="00436A0C">
        <w:rPr>
          <w:sz w:val="22"/>
          <w:szCs w:val="22"/>
        </w:rPr>
        <w:t>D</w:t>
      </w:r>
      <w:r w:rsidR="009E4E0F" w:rsidRPr="00436A0C">
        <w:rPr>
          <w:sz w:val="22"/>
          <w:szCs w:val="22"/>
        </w:rPr>
        <w:t>o</w:t>
      </w:r>
      <w:r w:rsidR="00B945B7" w:rsidRPr="00436A0C">
        <w:rPr>
          <w:sz w:val="22"/>
          <w:szCs w:val="22"/>
        </w:rPr>
        <w:t>es</w:t>
      </w:r>
      <w:r w:rsidR="009E4E0F" w:rsidRPr="00436A0C">
        <w:rPr>
          <w:sz w:val="22"/>
          <w:szCs w:val="22"/>
        </w:rPr>
        <w:t xml:space="preserve"> </w:t>
      </w:r>
      <w:r w:rsidR="00B945B7" w:rsidRPr="00436A0C">
        <w:rPr>
          <w:sz w:val="22"/>
          <w:szCs w:val="22"/>
        </w:rPr>
        <w:t>the student</w:t>
      </w:r>
      <w:r w:rsidR="009E4E0F" w:rsidRPr="00436A0C">
        <w:rPr>
          <w:sz w:val="22"/>
          <w:szCs w:val="22"/>
        </w:rPr>
        <w:t xml:space="preserve"> comply with </w:t>
      </w:r>
      <w:r w:rsidR="00B1548D" w:rsidRPr="00436A0C">
        <w:rPr>
          <w:sz w:val="22"/>
          <w:szCs w:val="22"/>
        </w:rPr>
        <w:t xml:space="preserve">the standard citing and referencing, including </w:t>
      </w:r>
      <w:r w:rsidR="009E4E0F" w:rsidRPr="00436A0C">
        <w:rPr>
          <w:sz w:val="22"/>
          <w:szCs w:val="22"/>
        </w:rPr>
        <w:t xml:space="preserve">the </w:t>
      </w:r>
      <w:proofErr w:type="gramStart"/>
      <w:r w:rsidR="009E4E0F" w:rsidRPr="00436A0C">
        <w:rPr>
          <w:sz w:val="22"/>
          <w:szCs w:val="22"/>
        </w:rPr>
        <w:t>citation</w:t>
      </w:r>
      <w:proofErr w:type="gramEnd"/>
      <w:r w:rsidR="009E4E0F" w:rsidRPr="00436A0C">
        <w:rPr>
          <w:sz w:val="22"/>
          <w:szCs w:val="22"/>
        </w:rPr>
        <w:t xml:space="preserve"> and referencing </w:t>
      </w:r>
      <w:r w:rsidR="00B1548D" w:rsidRPr="00436A0C">
        <w:rPr>
          <w:sz w:val="22"/>
          <w:szCs w:val="22"/>
        </w:rPr>
        <w:t xml:space="preserve">requested </w:t>
      </w:r>
      <w:r w:rsidR="00840E70" w:rsidRPr="00436A0C">
        <w:rPr>
          <w:sz w:val="22"/>
          <w:szCs w:val="22"/>
        </w:rPr>
        <w:t xml:space="preserve">in the exam description </w:t>
      </w:r>
      <w:r w:rsidR="009E4E0F" w:rsidRPr="00436A0C">
        <w:rPr>
          <w:sz w:val="22"/>
          <w:szCs w:val="22"/>
        </w:rPr>
        <w:t xml:space="preserve">to avoid self-plagiarism? </w:t>
      </w:r>
    </w:p>
    <w:p w14:paraId="70F7E083" w14:textId="77777777" w:rsidR="0010211F" w:rsidRDefault="0010211F" w:rsidP="00754916">
      <w:pPr>
        <w:pStyle w:val="Default"/>
        <w:rPr>
          <w:b/>
          <w:bCs/>
          <w:sz w:val="22"/>
          <w:szCs w:val="22"/>
        </w:rPr>
      </w:pPr>
    </w:p>
    <w:p w14:paraId="66396735" w14:textId="2065804D" w:rsidR="00F34B16" w:rsidRDefault="00EC6FDD" w:rsidP="00754916">
      <w:pPr>
        <w:pStyle w:val="Default"/>
        <w:rPr>
          <w:sz w:val="22"/>
          <w:szCs w:val="22"/>
          <w:lang w:val="en-US" w:bidi="fa-IR"/>
        </w:rPr>
      </w:pPr>
      <w:r>
        <w:rPr>
          <w:b/>
          <w:bCs/>
          <w:sz w:val="22"/>
          <w:szCs w:val="22"/>
        </w:rPr>
        <w:t>P</w:t>
      </w:r>
      <w:r w:rsidRPr="00A656D3">
        <w:rPr>
          <w:b/>
          <w:bCs/>
          <w:sz w:val="22"/>
          <w:szCs w:val="22"/>
        </w:rPr>
        <w:t xml:space="preserve">art </w:t>
      </w:r>
      <w:r w:rsidR="00993B11">
        <w:rPr>
          <w:b/>
          <w:bCs/>
          <w:sz w:val="22"/>
          <w:szCs w:val="22"/>
        </w:rPr>
        <w:t>3</w:t>
      </w:r>
    </w:p>
    <w:p w14:paraId="1D17968A" w14:textId="62EBC24F" w:rsidR="00B945B7" w:rsidRDefault="00993B11" w:rsidP="00754916">
      <w:pPr>
        <w:pStyle w:val="Default"/>
        <w:rPr>
          <w:sz w:val="22"/>
          <w:szCs w:val="22"/>
        </w:rPr>
      </w:pPr>
      <w:r>
        <w:rPr>
          <w:sz w:val="22"/>
          <w:szCs w:val="22"/>
        </w:rPr>
        <w:t>The student is expected to w</w:t>
      </w:r>
      <w:r w:rsidRPr="00E809D3">
        <w:rPr>
          <w:sz w:val="22"/>
          <w:szCs w:val="22"/>
        </w:rPr>
        <w:t xml:space="preserve">rite a reflection note </w:t>
      </w:r>
      <w:r>
        <w:rPr>
          <w:sz w:val="22"/>
          <w:szCs w:val="22"/>
        </w:rPr>
        <w:t>about his/or her learning journey/experience in the course</w:t>
      </w:r>
      <w:r>
        <w:rPr>
          <w:sz w:val="22"/>
          <w:szCs w:val="22"/>
        </w:rPr>
        <w:t xml:space="preserve">. </w:t>
      </w:r>
      <w:r>
        <w:rPr>
          <w:sz w:val="22"/>
          <w:szCs w:val="22"/>
        </w:rPr>
        <w:t xml:space="preserve">They are expected to </w:t>
      </w:r>
      <w:r>
        <w:rPr>
          <w:sz w:val="22"/>
          <w:szCs w:val="22"/>
        </w:rPr>
        <w:t>avoid too much general reflections</w:t>
      </w:r>
      <w:r>
        <w:rPr>
          <w:sz w:val="22"/>
          <w:szCs w:val="22"/>
        </w:rPr>
        <w:t xml:space="preserve"> by providing specific notes and examples. Note that since the student’s reflection is completely personal, this part is not intended to be too decisive for </w:t>
      </w:r>
      <w:r w:rsidR="009705E3">
        <w:rPr>
          <w:sz w:val="22"/>
          <w:szCs w:val="22"/>
        </w:rPr>
        <w:t xml:space="preserve">your </w:t>
      </w:r>
      <w:r>
        <w:rPr>
          <w:sz w:val="22"/>
          <w:szCs w:val="22"/>
        </w:rPr>
        <w:t xml:space="preserve">grading. In case you </w:t>
      </w:r>
      <w:r w:rsidR="009705E3">
        <w:rPr>
          <w:sz w:val="22"/>
          <w:szCs w:val="22"/>
        </w:rPr>
        <w:t>are</w:t>
      </w:r>
      <w:r>
        <w:rPr>
          <w:sz w:val="22"/>
          <w:szCs w:val="22"/>
        </w:rPr>
        <w:t xml:space="preserve"> hesitant to pick a clear grade for Part 1 and 2, for </w:t>
      </w:r>
      <w:r>
        <w:rPr>
          <w:sz w:val="22"/>
          <w:szCs w:val="22"/>
        </w:rPr>
        <w:lastRenderedPageBreak/>
        <w:t>instance</w:t>
      </w:r>
      <w:r w:rsidR="009705E3">
        <w:rPr>
          <w:sz w:val="22"/>
          <w:szCs w:val="22"/>
        </w:rPr>
        <w:t xml:space="preserve"> you are stuck between </w:t>
      </w:r>
      <w:r w:rsidR="00B46B7A">
        <w:rPr>
          <w:sz w:val="22"/>
          <w:szCs w:val="22"/>
        </w:rPr>
        <w:t xml:space="preserve">the two grading scales of </w:t>
      </w:r>
      <w:r w:rsidR="009705E3">
        <w:rPr>
          <w:sz w:val="22"/>
          <w:szCs w:val="22"/>
        </w:rPr>
        <w:t>A and B, you can take Part 3 consideration for further clarification of your evaluation.</w:t>
      </w:r>
    </w:p>
    <w:p w14:paraId="18C1D171" w14:textId="77777777" w:rsidR="00B46B7A" w:rsidRDefault="00B46B7A" w:rsidP="00754916">
      <w:pPr>
        <w:pStyle w:val="Default"/>
        <w:rPr>
          <w:sz w:val="22"/>
          <w:szCs w:val="22"/>
        </w:rPr>
      </w:pPr>
    </w:p>
    <w:p w14:paraId="59DF70C8" w14:textId="77777777" w:rsidR="00436A0C" w:rsidRDefault="00436A0C" w:rsidP="00B46B7A">
      <w:pPr>
        <w:pStyle w:val="Default"/>
        <w:rPr>
          <w:b/>
          <w:bCs/>
          <w:sz w:val="22"/>
          <w:szCs w:val="22"/>
        </w:rPr>
      </w:pPr>
    </w:p>
    <w:p w14:paraId="6A1BBDC4" w14:textId="77777777" w:rsidR="00436A0C" w:rsidRDefault="00436A0C" w:rsidP="00B46B7A">
      <w:pPr>
        <w:pStyle w:val="Default"/>
        <w:rPr>
          <w:b/>
          <w:bCs/>
          <w:sz w:val="22"/>
          <w:szCs w:val="22"/>
        </w:rPr>
      </w:pPr>
    </w:p>
    <w:p w14:paraId="3679335E" w14:textId="0CACC057" w:rsidR="00B46B7A" w:rsidRPr="00B46B7A" w:rsidRDefault="00B46B7A" w:rsidP="00B46B7A">
      <w:pPr>
        <w:pStyle w:val="Default"/>
        <w:rPr>
          <w:b/>
          <w:bCs/>
          <w:sz w:val="22"/>
          <w:szCs w:val="22"/>
        </w:rPr>
      </w:pPr>
      <w:r w:rsidRPr="00B46B7A">
        <w:rPr>
          <w:b/>
          <w:bCs/>
          <w:sz w:val="22"/>
          <w:szCs w:val="22"/>
        </w:rPr>
        <w:t>Grading scale for exam in TIK40</w:t>
      </w:r>
      <w:r w:rsidR="00436A0C">
        <w:rPr>
          <w:b/>
          <w:bCs/>
          <w:sz w:val="22"/>
          <w:szCs w:val="22"/>
        </w:rPr>
        <w:t>2</w:t>
      </w:r>
      <w:r w:rsidRPr="00B46B7A">
        <w:rPr>
          <w:b/>
          <w:bCs/>
          <w:sz w:val="22"/>
          <w:szCs w:val="22"/>
        </w:rPr>
        <w:t>1</w:t>
      </w:r>
    </w:p>
    <w:p w14:paraId="4BC47BEC" w14:textId="77777777" w:rsidR="00B46B7A" w:rsidRDefault="00B46B7A" w:rsidP="00B46B7A">
      <w:pPr>
        <w:pStyle w:val="Default"/>
        <w:rPr>
          <w:sz w:val="22"/>
          <w:szCs w:val="22"/>
        </w:rPr>
      </w:pPr>
    </w:p>
    <w:p w14:paraId="62B46DC5" w14:textId="7EE9007B" w:rsidR="00B46B7A" w:rsidRPr="00B46B7A" w:rsidRDefault="00B46B7A" w:rsidP="00B46B7A">
      <w:pPr>
        <w:pStyle w:val="Default"/>
        <w:rPr>
          <w:b/>
          <w:bCs/>
          <w:sz w:val="22"/>
          <w:szCs w:val="22"/>
        </w:rPr>
      </w:pPr>
      <w:r w:rsidRPr="00B46B7A">
        <w:rPr>
          <w:b/>
          <w:bCs/>
          <w:sz w:val="22"/>
          <w:szCs w:val="22"/>
        </w:rPr>
        <w:t>A – Excellent performance</w:t>
      </w:r>
    </w:p>
    <w:p w14:paraId="3EE4097D" w14:textId="77777777" w:rsidR="00B46B7A" w:rsidRPr="00B46B7A" w:rsidRDefault="00B46B7A" w:rsidP="00B46B7A">
      <w:pPr>
        <w:pStyle w:val="Default"/>
        <w:rPr>
          <w:sz w:val="22"/>
          <w:szCs w:val="22"/>
        </w:rPr>
      </w:pPr>
      <w:r w:rsidRPr="00B46B7A">
        <w:rPr>
          <w:sz w:val="22"/>
          <w:szCs w:val="22"/>
        </w:rPr>
        <w:t xml:space="preserve">An excellent essay. The essay answers the chosen exam question in an original manner. The essay contains an independent analysis with a useful and relevant problem statement, which is well-rooted in relevant course literature. The essay is clearly outstanding when it comes to presenting its case, and it combines analytical insight with theoretical perspectives in an interesting, independent, and clear manner. </w:t>
      </w:r>
    </w:p>
    <w:p w14:paraId="4D4CE1F7" w14:textId="77777777" w:rsidR="00B46B7A" w:rsidRPr="00B46B7A" w:rsidRDefault="00B46B7A" w:rsidP="00B46B7A">
      <w:pPr>
        <w:pStyle w:val="Default"/>
        <w:rPr>
          <w:b/>
          <w:bCs/>
          <w:sz w:val="22"/>
          <w:szCs w:val="22"/>
        </w:rPr>
      </w:pPr>
      <w:r w:rsidRPr="00B46B7A">
        <w:rPr>
          <w:b/>
          <w:bCs/>
          <w:sz w:val="22"/>
          <w:szCs w:val="22"/>
        </w:rPr>
        <w:t>B – Very good performance</w:t>
      </w:r>
    </w:p>
    <w:p w14:paraId="1985AD9B" w14:textId="77777777" w:rsidR="00B46B7A" w:rsidRPr="00B46B7A" w:rsidRDefault="00B46B7A" w:rsidP="00B46B7A">
      <w:pPr>
        <w:pStyle w:val="Default"/>
        <w:rPr>
          <w:sz w:val="22"/>
          <w:szCs w:val="22"/>
        </w:rPr>
      </w:pPr>
      <w:r w:rsidRPr="00B46B7A">
        <w:rPr>
          <w:sz w:val="22"/>
          <w:szCs w:val="22"/>
        </w:rPr>
        <w:t>A very good essay. The essay answers the chosen exam question / assignment in a very good manner. It includes an independent analysis and a clear problem statement which is well-rooted in course literature. The essay is also good at presenting its case, and it uses correct referencing.</w:t>
      </w:r>
    </w:p>
    <w:p w14:paraId="3861C3DD" w14:textId="77777777" w:rsidR="00B46B7A" w:rsidRPr="00B46B7A" w:rsidRDefault="00B46B7A" w:rsidP="00B46B7A">
      <w:pPr>
        <w:pStyle w:val="Default"/>
        <w:rPr>
          <w:b/>
          <w:bCs/>
          <w:sz w:val="22"/>
          <w:szCs w:val="22"/>
        </w:rPr>
      </w:pPr>
      <w:r w:rsidRPr="00B46B7A">
        <w:rPr>
          <w:b/>
          <w:bCs/>
          <w:sz w:val="22"/>
          <w:szCs w:val="22"/>
        </w:rPr>
        <w:t>C – Good</w:t>
      </w:r>
    </w:p>
    <w:p w14:paraId="19A3C3BD" w14:textId="77777777" w:rsidR="00B46B7A" w:rsidRPr="00B46B7A" w:rsidRDefault="00B46B7A" w:rsidP="00B46B7A">
      <w:pPr>
        <w:pStyle w:val="Default"/>
        <w:rPr>
          <w:sz w:val="22"/>
          <w:szCs w:val="22"/>
        </w:rPr>
      </w:pPr>
      <w:r w:rsidRPr="00B46B7A">
        <w:rPr>
          <w:sz w:val="22"/>
          <w:szCs w:val="22"/>
        </w:rPr>
        <w:t xml:space="preserve">A good performance in most areas. The essay is good in all important aspects. The essay has a clear problem statement and an appropriate structure with regards to the assignment. The analysis is rooted in the course literature. Mostly correct use of sources and references. </w:t>
      </w:r>
    </w:p>
    <w:p w14:paraId="3A98E3F4" w14:textId="77777777" w:rsidR="00B46B7A" w:rsidRPr="00B46B7A" w:rsidRDefault="00B46B7A" w:rsidP="00B46B7A">
      <w:pPr>
        <w:pStyle w:val="Default"/>
        <w:rPr>
          <w:b/>
          <w:bCs/>
          <w:sz w:val="22"/>
          <w:szCs w:val="22"/>
        </w:rPr>
      </w:pPr>
      <w:r w:rsidRPr="00B46B7A">
        <w:rPr>
          <w:b/>
          <w:bCs/>
          <w:sz w:val="22"/>
          <w:szCs w:val="22"/>
        </w:rPr>
        <w:t>D – Satisfactory performance</w:t>
      </w:r>
    </w:p>
    <w:p w14:paraId="166DED9F" w14:textId="77777777" w:rsidR="00B46B7A" w:rsidRPr="00B46B7A" w:rsidRDefault="00B46B7A" w:rsidP="00B46B7A">
      <w:pPr>
        <w:pStyle w:val="Default"/>
        <w:rPr>
          <w:sz w:val="22"/>
          <w:szCs w:val="22"/>
        </w:rPr>
      </w:pPr>
      <w:r w:rsidRPr="00B46B7A">
        <w:rPr>
          <w:sz w:val="22"/>
          <w:szCs w:val="22"/>
        </w:rPr>
        <w:t xml:space="preserve">A satisfactory performance, but with significant shortcomings. The candidate demonstrates a limited degree of judgement and independent thinking in answering the assignment. Use of sources and references is limited, but mostly correct. </w:t>
      </w:r>
    </w:p>
    <w:p w14:paraId="1241A868" w14:textId="77777777" w:rsidR="00B46B7A" w:rsidRPr="00B46B7A" w:rsidRDefault="00B46B7A" w:rsidP="00B46B7A">
      <w:pPr>
        <w:pStyle w:val="Default"/>
        <w:rPr>
          <w:b/>
          <w:bCs/>
          <w:sz w:val="22"/>
          <w:szCs w:val="22"/>
        </w:rPr>
      </w:pPr>
      <w:r w:rsidRPr="00B46B7A">
        <w:rPr>
          <w:b/>
          <w:bCs/>
          <w:sz w:val="22"/>
          <w:szCs w:val="22"/>
        </w:rPr>
        <w:t>E – Sufficient performance</w:t>
      </w:r>
    </w:p>
    <w:p w14:paraId="7BE667BB" w14:textId="77777777" w:rsidR="00B46B7A" w:rsidRPr="00B46B7A" w:rsidRDefault="00B46B7A" w:rsidP="00B46B7A">
      <w:pPr>
        <w:pStyle w:val="Default"/>
        <w:rPr>
          <w:sz w:val="22"/>
          <w:szCs w:val="22"/>
        </w:rPr>
      </w:pPr>
      <w:r w:rsidRPr="00B46B7A">
        <w:rPr>
          <w:sz w:val="22"/>
          <w:szCs w:val="22"/>
        </w:rPr>
        <w:t>A performance that meets the minimum criteria for the chosen assignment, but no more. The candidate demonstrates a very limited degree of judgement and independent thinking in the essay. The use of sources and references is limited, but not misleading. Overall, the essay has significant weaknesses.</w:t>
      </w:r>
    </w:p>
    <w:p w14:paraId="51267BDA" w14:textId="77777777" w:rsidR="00B46B7A" w:rsidRPr="00B46B7A" w:rsidRDefault="00B46B7A" w:rsidP="00B46B7A">
      <w:pPr>
        <w:pStyle w:val="Default"/>
        <w:rPr>
          <w:b/>
          <w:bCs/>
          <w:sz w:val="22"/>
          <w:szCs w:val="22"/>
        </w:rPr>
      </w:pPr>
      <w:r w:rsidRPr="00B46B7A">
        <w:rPr>
          <w:b/>
          <w:bCs/>
          <w:sz w:val="22"/>
          <w:szCs w:val="22"/>
        </w:rPr>
        <w:t>F – Fail</w:t>
      </w:r>
    </w:p>
    <w:p w14:paraId="4C6A2AE5" w14:textId="77777777" w:rsidR="00B46B7A" w:rsidRPr="00B46B7A" w:rsidRDefault="00B46B7A" w:rsidP="00B46B7A">
      <w:pPr>
        <w:pStyle w:val="Default"/>
        <w:rPr>
          <w:sz w:val="22"/>
          <w:szCs w:val="22"/>
        </w:rPr>
      </w:pPr>
      <w:r w:rsidRPr="00B46B7A">
        <w:rPr>
          <w:sz w:val="22"/>
          <w:szCs w:val="22"/>
        </w:rPr>
        <w:t>A performance that does not meet the minimum academic criteria. The candidate demonstrates a lack of overview and knowledge about the course pensum, as well as an absence of both judgement and independent thinking in the analysis. The use of sources and references is unsatisfactory and incorrect.</w:t>
      </w:r>
    </w:p>
    <w:p w14:paraId="50570C21" w14:textId="77777777" w:rsidR="00B46B7A" w:rsidRPr="00B46B7A" w:rsidRDefault="00B46B7A" w:rsidP="00754916">
      <w:pPr>
        <w:pStyle w:val="Default"/>
        <w:rPr>
          <w:sz w:val="22"/>
          <w:szCs w:val="22"/>
        </w:rPr>
      </w:pPr>
    </w:p>
    <w:p w14:paraId="01B36E5C" w14:textId="77777777" w:rsidR="00B945B7" w:rsidRPr="00B46B7A" w:rsidRDefault="00B945B7" w:rsidP="00754916">
      <w:pPr>
        <w:pStyle w:val="Default"/>
        <w:rPr>
          <w:sz w:val="22"/>
          <w:szCs w:val="22"/>
        </w:rPr>
      </w:pPr>
    </w:p>
    <w:p w14:paraId="208FC062" w14:textId="77777777" w:rsidR="00F34B16" w:rsidRPr="00B46B7A" w:rsidRDefault="00F34B16" w:rsidP="00754916">
      <w:pPr>
        <w:pStyle w:val="Default"/>
        <w:rPr>
          <w:sz w:val="22"/>
          <w:szCs w:val="22"/>
        </w:rPr>
      </w:pPr>
    </w:p>
    <w:p w14:paraId="358C0584" w14:textId="77777777" w:rsidR="00F34B16" w:rsidRPr="00B46B7A" w:rsidRDefault="00F34B16" w:rsidP="00754916">
      <w:pPr>
        <w:pStyle w:val="Default"/>
        <w:rPr>
          <w:sz w:val="22"/>
          <w:szCs w:val="22"/>
        </w:rPr>
      </w:pPr>
    </w:p>
    <w:p w14:paraId="0AE24797" w14:textId="77777777" w:rsidR="00F34B16" w:rsidRPr="00B46B7A" w:rsidRDefault="00F34B16" w:rsidP="00754916">
      <w:pPr>
        <w:pStyle w:val="Default"/>
        <w:rPr>
          <w:sz w:val="22"/>
          <w:szCs w:val="22"/>
        </w:rPr>
      </w:pPr>
    </w:p>
    <w:p w14:paraId="409B60A1" w14:textId="77777777" w:rsidR="00F34B16" w:rsidRPr="00B46B7A" w:rsidRDefault="00F34B16" w:rsidP="00754916">
      <w:pPr>
        <w:pStyle w:val="Default"/>
        <w:rPr>
          <w:sz w:val="22"/>
          <w:szCs w:val="22"/>
        </w:rPr>
      </w:pPr>
    </w:p>
    <w:p w14:paraId="065B4B09" w14:textId="77777777" w:rsidR="00C21DA4" w:rsidRDefault="00C21DA4" w:rsidP="004251A7">
      <w:pPr>
        <w:pStyle w:val="Default"/>
        <w:rPr>
          <w:sz w:val="22"/>
          <w:szCs w:val="22"/>
        </w:rPr>
      </w:pPr>
    </w:p>
    <w:p w14:paraId="40FD44FD" w14:textId="77777777" w:rsidR="004251A7" w:rsidRPr="00B46B7A" w:rsidRDefault="004251A7" w:rsidP="00B46B7A">
      <w:pPr>
        <w:pStyle w:val="Default"/>
        <w:rPr>
          <w:sz w:val="22"/>
          <w:szCs w:val="22"/>
        </w:rPr>
      </w:pPr>
    </w:p>
    <w:p w14:paraId="1EA87426" w14:textId="77777777" w:rsidR="00F34B16" w:rsidRPr="00B46B7A" w:rsidRDefault="00F34B16" w:rsidP="00B46B7A">
      <w:pPr>
        <w:pStyle w:val="Default"/>
        <w:rPr>
          <w:sz w:val="22"/>
          <w:szCs w:val="22"/>
        </w:rPr>
      </w:pPr>
    </w:p>
    <w:p w14:paraId="094A80D5" w14:textId="6F7BBEFB" w:rsidR="000255A8" w:rsidRPr="00B46B7A" w:rsidRDefault="000255A8" w:rsidP="00B46B7A">
      <w:pPr>
        <w:pStyle w:val="Default"/>
        <w:rPr>
          <w:sz w:val="22"/>
          <w:szCs w:val="22"/>
        </w:rPr>
      </w:pPr>
    </w:p>
    <w:sectPr w:rsidR="000255A8" w:rsidRPr="00B46B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D93FC4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75C8FA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ACE029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56C70242"/>
    <w:multiLevelType w:val="hybridMultilevel"/>
    <w:tmpl w:val="E698D95C"/>
    <w:lvl w:ilvl="0" w:tplc="FFFFFFFF">
      <w:start w:val="1"/>
      <w:numFmt w:val="bullet"/>
      <w:lvlText w:val="•"/>
      <w:lvlJc w:val="left"/>
    </w:lvl>
    <w:lvl w:ilvl="1" w:tplc="08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64E560E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544101841">
    <w:abstractNumId w:val="2"/>
  </w:num>
  <w:num w:numId="2" w16cid:durableId="1603613046">
    <w:abstractNumId w:val="1"/>
  </w:num>
  <w:num w:numId="3" w16cid:durableId="2050641623">
    <w:abstractNumId w:val="4"/>
  </w:num>
  <w:num w:numId="4" w16cid:durableId="176039298">
    <w:abstractNumId w:val="0"/>
  </w:num>
  <w:num w:numId="5" w16cid:durableId="15405127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1A7"/>
    <w:rsid w:val="000054A8"/>
    <w:rsid w:val="00007A80"/>
    <w:rsid w:val="00021A4F"/>
    <w:rsid w:val="000255A8"/>
    <w:rsid w:val="00045266"/>
    <w:rsid w:val="000609B0"/>
    <w:rsid w:val="00064396"/>
    <w:rsid w:val="0008489F"/>
    <w:rsid w:val="000A4CD9"/>
    <w:rsid w:val="000F3E93"/>
    <w:rsid w:val="0010211F"/>
    <w:rsid w:val="00137D6D"/>
    <w:rsid w:val="001558D3"/>
    <w:rsid w:val="00177364"/>
    <w:rsid w:val="0019443A"/>
    <w:rsid w:val="00221C67"/>
    <w:rsid w:val="002852C4"/>
    <w:rsid w:val="002C60CD"/>
    <w:rsid w:val="002D6CE8"/>
    <w:rsid w:val="00334084"/>
    <w:rsid w:val="0033458D"/>
    <w:rsid w:val="0035620F"/>
    <w:rsid w:val="003569EA"/>
    <w:rsid w:val="003729C5"/>
    <w:rsid w:val="003C6D2C"/>
    <w:rsid w:val="003D0970"/>
    <w:rsid w:val="003E1DDC"/>
    <w:rsid w:val="00423BDC"/>
    <w:rsid w:val="004251A7"/>
    <w:rsid w:val="00436A0C"/>
    <w:rsid w:val="004477F5"/>
    <w:rsid w:val="00473FFC"/>
    <w:rsid w:val="004A020A"/>
    <w:rsid w:val="004D7BC6"/>
    <w:rsid w:val="00545C8F"/>
    <w:rsid w:val="00554E37"/>
    <w:rsid w:val="005756F8"/>
    <w:rsid w:val="005B0E83"/>
    <w:rsid w:val="005C70E6"/>
    <w:rsid w:val="005E1AF8"/>
    <w:rsid w:val="005E4816"/>
    <w:rsid w:val="00605ABF"/>
    <w:rsid w:val="00655846"/>
    <w:rsid w:val="006B1660"/>
    <w:rsid w:val="006C1EB6"/>
    <w:rsid w:val="006E0F2C"/>
    <w:rsid w:val="006E5C00"/>
    <w:rsid w:val="00704E8A"/>
    <w:rsid w:val="00710889"/>
    <w:rsid w:val="007303DD"/>
    <w:rsid w:val="007326CC"/>
    <w:rsid w:val="00744BB0"/>
    <w:rsid w:val="00754916"/>
    <w:rsid w:val="00777258"/>
    <w:rsid w:val="007D50E0"/>
    <w:rsid w:val="008273B9"/>
    <w:rsid w:val="00837B27"/>
    <w:rsid w:val="00840E70"/>
    <w:rsid w:val="00872D67"/>
    <w:rsid w:val="00900FD0"/>
    <w:rsid w:val="00936A88"/>
    <w:rsid w:val="00952C1D"/>
    <w:rsid w:val="009705E3"/>
    <w:rsid w:val="00987417"/>
    <w:rsid w:val="00993B11"/>
    <w:rsid w:val="009A44F5"/>
    <w:rsid w:val="009E4E0F"/>
    <w:rsid w:val="009F18E5"/>
    <w:rsid w:val="00A10559"/>
    <w:rsid w:val="00A47E83"/>
    <w:rsid w:val="00A656D3"/>
    <w:rsid w:val="00A871C4"/>
    <w:rsid w:val="00AD632C"/>
    <w:rsid w:val="00AE5021"/>
    <w:rsid w:val="00AF5B57"/>
    <w:rsid w:val="00B077C7"/>
    <w:rsid w:val="00B13AE4"/>
    <w:rsid w:val="00B1548D"/>
    <w:rsid w:val="00B419AB"/>
    <w:rsid w:val="00B421E7"/>
    <w:rsid w:val="00B46B7A"/>
    <w:rsid w:val="00B51C6E"/>
    <w:rsid w:val="00B526E2"/>
    <w:rsid w:val="00B635AE"/>
    <w:rsid w:val="00B945B7"/>
    <w:rsid w:val="00B97454"/>
    <w:rsid w:val="00BA1FBA"/>
    <w:rsid w:val="00BC33FC"/>
    <w:rsid w:val="00C21DA4"/>
    <w:rsid w:val="00C5170C"/>
    <w:rsid w:val="00C720E0"/>
    <w:rsid w:val="00C73CA4"/>
    <w:rsid w:val="00C7553C"/>
    <w:rsid w:val="00C8709E"/>
    <w:rsid w:val="00CA3DD2"/>
    <w:rsid w:val="00CB3872"/>
    <w:rsid w:val="00CC34D6"/>
    <w:rsid w:val="00CC42AF"/>
    <w:rsid w:val="00D1750A"/>
    <w:rsid w:val="00D257D0"/>
    <w:rsid w:val="00D31EEA"/>
    <w:rsid w:val="00D80A8B"/>
    <w:rsid w:val="00D819E8"/>
    <w:rsid w:val="00D9524A"/>
    <w:rsid w:val="00E24D0C"/>
    <w:rsid w:val="00E43D94"/>
    <w:rsid w:val="00E5552C"/>
    <w:rsid w:val="00E959EF"/>
    <w:rsid w:val="00E96C36"/>
    <w:rsid w:val="00EC61A2"/>
    <w:rsid w:val="00EC6FDD"/>
    <w:rsid w:val="00F01E09"/>
    <w:rsid w:val="00F17A5F"/>
    <w:rsid w:val="00F34B16"/>
    <w:rsid w:val="00F374D4"/>
    <w:rsid w:val="00F4524D"/>
    <w:rsid w:val="00F563BA"/>
    <w:rsid w:val="00F810CD"/>
    <w:rsid w:val="00F90447"/>
    <w:rsid w:val="00FD7698"/>
  </w:rsids>
  <m:mathPr>
    <m:mathFont m:val="Cambria Math"/>
    <m:brkBin m:val="before"/>
    <m:brkBinSub m:val="--"/>
    <m:smallFrac m:val="0"/>
    <m:dispDef/>
    <m:lMargin m:val="0"/>
    <m:rMargin m:val="0"/>
    <m:defJc m:val="centerGroup"/>
    <m:wrapIndent m:val="1440"/>
    <m:intLim m:val="subSup"/>
    <m:naryLim m:val="undOvr"/>
  </m:mathPr>
  <w:themeFontLang w:val="en-NO" w:bidi="ar-SA"/>
  <w:clrSchemeMapping w:bg1="light1" w:t1="dark1" w:bg2="light2" w:t2="dark2" w:accent1="accent1" w:accent2="accent2" w:accent3="accent3" w:accent4="accent4" w:accent5="accent5" w:accent6="accent6" w:hyperlink="hyperlink" w:followedHyperlink="followedHyperlink"/>
  <w:decimalSymbol w:val=","/>
  <w:listSeparator w:val=","/>
  <w14:docId w14:val="0B990EF8"/>
  <w15:chartTrackingRefBased/>
  <w15:docId w15:val="{8648402F-6CE6-EA40-9376-50F66D3EA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51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51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51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51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51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51A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51A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51A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51A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51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51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51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51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51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51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51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51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51A7"/>
    <w:rPr>
      <w:rFonts w:eastAsiaTheme="majorEastAsia" w:cstheme="majorBidi"/>
      <w:color w:val="272727" w:themeColor="text1" w:themeTint="D8"/>
    </w:rPr>
  </w:style>
  <w:style w:type="paragraph" w:styleId="Title">
    <w:name w:val="Title"/>
    <w:basedOn w:val="Normal"/>
    <w:next w:val="Normal"/>
    <w:link w:val="TitleChar"/>
    <w:uiPriority w:val="10"/>
    <w:qFormat/>
    <w:rsid w:val="004251A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51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51A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51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51A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251A7"/>
    <w:rPr>
      <w:i/>
      <w:iCs/>
      <w:color w:val="404040" w:themeColor="text1" w:themeTint="BF"/>
    </w:rPr>
  </w:style>
  <w:style w:type="paragraph" w:styleId="ListParagraph">
    <w:name w:val="List Paragraph"/>
    <w:basedOn w:val="Normal"/>
    <w:uiPriority w:val="34"/>
    <w:qFormat/>
    <w:rsid w:val="004251A7"/>
    <w:pPr>
      <w:ind w:left="720"/>
      <w:contextualSpacing/>
    </w:pPr>
  </w:style>
  <w:style w:type="character" w:styleId="IntenseEmphasis">
    <w:name w:val="Intense Emphasis"/>
    <w:basedOn w:val="DefaultParagraphFont"/>
    <w:uiPriority w:val="21"/>
    <w:qFormat/>
    <w:rsid w:val="004251A7"/>
    <w:rPr>
      <w:i/>
      <w:iCs/>
      <w:color w:val="0F4761" w:themeColor="accent1" w:themeShade="BF"/>
    </w:rPr>
  </w:style>
  <w:style w:type="paragraph" w:styleId="IntenseQuote">
    <w:name w:val="Intense Quote"/>
    <w:basedOn w:val="Normal"/>
    <w:next w:val="Normal"/>
    <w:link w:val="IntenseQuoteChar"/>
    <w:uiPriority w:val="30"/>
    <w:qFormat/>
    <w:rsid w:val="004251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51A7"/>
    <w:rPr>
      <w:i/>
      <w:iCs/>
      <w:color w:val="0F4761" w:themeColor="accent1" w:themeShade="BF"/>
    </w:rPr>
  </w:style>
  <w:style w:type="character" w:styleId="IntenseReference">
    <w:name w:val="Intense Reference"/>
    <w:basedOn w:val="DefaultParagraphFont"/>
    <w:uiPriority w:val="32"/>
    <w:qFormat/>
    <w:rsid w:val="004251A7"/>
    <w:rPr>
      <w:b/>
      <w:bCs/>
      <w:smallCaps/>
      <w:color w:val="0F4761" w:themeColor="accent1" w:themeShade="BF"/>
      <w:spacing w:val="5"/>
    </w:rPr>
  </w:style>
  <w:style w:type="paragraph" w:customStyle="1" w:styleId="Default">
    <w:name w:val="Default"/>
    <w:rsid w:val="004251A7"/>
    <w:pPr>
      <w:autoSpaceDE w:val="0"/>
      <w:autoSpaceDN w:val="0"/>
      <w:adjustRightInd w:val="0"/>
    </w:pPr>
    <w:rPr>
      <w:rFonts w:ascii="Calibri" w:hAnsi="Calibri" w:cs="Calibri"/>
      <w:color w:val="000000"/>
      <w:kern w:val="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847</Words>
  <Characters>4828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 Mirzadeh Phirouzabadi</dc:creator>
  <cp:keywords/>
  <dc:description/>
  <cp:lastModifiedBy>Amir Mirzadeh Phirouzabadi</cp:lastModifiedBy>
  <cp:revision>13</cp:revision>
  <dcterms:created xsi:type="dcterms:W3CDTF">2024-05-13T10:25:00Z</dcterms:created>
  <dcterms:modified xsi:type="dcterms:W3CDTF">2024-05-13T11:22:00Z</dcterms:modified>
</cp:coreProperties>
</file>