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D59EF2" w14:textId="772E930E" w:rsidR="001D2889" w:rsidRPr="00800A24" w:rsidRDefault="00800A24">
      <w:r w:rsidRPr="00800A24">
        <w:t>Sensorveiledning PSY2014 V24</w:t>
      </w:r>
    </w:p>
    <w:p w14:paraId="4CC1F254" w14:textId="6E2046FB" w:rsidR="00800A24" w:rsidRDefault="00800A24" w:rsidP="00800A24">
      <w:pPr>
        <w:pStyle w:val="Overskrift1"/>
      </w:pPr>
      <w:r w:rsidRPr="00800A24">
        <w:t>Oppgave 1a:</w:t>
      </w:r>
    </w:p>
    <w:p w14:paraId="706D399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a) Modell 1: KLIMAANGST som eneste uavhengige variabel</w:t>
      </w:r>
    </w:p>
    <w:p w14:paraId="2946C1DA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A878F01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Spørsmål 1: Hvordan ville du oppsummert resultatene fra modell 1 basert på denne utskriften?</w:t>
      </w:r>
    </w:p>
    <w:p w14:paraId="5D85E5CA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74CD5AB5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nb-NO"/>
          <w14:ligatures w14:val="none"/>
        </w:rPr>
        <w:t>Momenter som bør adresseres:</w:t>
      </w:r>
    </w:p>
    <w:p w14:paraId="051DDA47" w14:textId="77777777" w:rsidR="00800A24" w:rsidRPr="00800A24" w:rsidRDefault="00800A24" w:rsidP="00800A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Modellens overordnede tilpasning:</w:t>
      </w:r>
    </w:p>
    <w:p w14:paraId="654B8778" w14:textId="77777777" w:rsidR="00800A24" w:rsidRPr="00800A24" w:rsidRDefault="00800A24" w:rsidP="00800A2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0.0894, som indikerer at omtrent 8,94% av variasjonen i fremtidsplaner forklares av klimaangst.</w:t>
      </w:r>
    </w:p>
    <w:p w14:paraId="1D98F0D8" w14:textId="77777777" w:rsidR="00800A24" w:rsidRPr="00800A24" w:rsidRDefault="00800A24" w:rsidP="00800A2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Tolkning av koeffisientene:</w:t>
      </w:r>
    </w:p>
    <w:p w14:paraId="0F5C57AD" w14:textId="77777777" w:rsidR="00800A24" w:rsidRPr="00800A24" w:rsidRDefault="00800A24" w:rsidP="00800A2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Intercept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91.2386 (p &lt; 2e-16), som representerer den forventede skåren på fremtidsplaner når klimaangst er null.</w:t>
      </w:r>
    </w:p>
    <w:p w14:paraId="649C4D14" w14:textId="77777777" w:rsidR="00800A24" w:rsidRPr="00800A24" w:rsidRDefault="00800A24" w:rsidP="00800A2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Klimaangst: -0.7465 (p = 0.000202), som indikerer at for hver enhets økning i klimaangst, reduseres fremtidsplaner med omtrent 0.75 enheter.</w:t>
      </w:r>
    </w:p>
    <w:p w14:paraId="5B45F22C" w14:textId="77777777" w:rsidR="00800A24" w:rsidRPr="00800A24" w:rsidRDefault="00800A24" w:rsidP="00800A2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Begge koeffisientene er statistisk signifikante, som indikert av p-verdiene.</w:t>
      </w:r>
    </w:p>
    <w:p w14:paraId="25687022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32A27C47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nb-NO"/>
          <w14:ligatures w14:val="none"/>
        </w:rPr>
        <w:t>Andre momenter som kan påpekes:</w:t>
      </w:r>
    </w:p>
    <w:p w14:paraId="1E8684EA" w14:textId="77777777" w:rsidR="00800A24" w:rsidRPr="00800A24" w:rsidRDefault="00800A24" w:rsidP="00800A24">
      <w:pPr>
        <w:numPr>
          <w:ilvl w:val="0"/>
          <w:numId w:val="2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29A5C5AC" w14:textId="77777777" w:rsidR="00800A24" w:rsidRPr="00800A24" w:rsidRDefault="00800A24" w:rsidP="00800A2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Residual standard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error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6.92, som antyder variabiliteten i fremtidsplaner rundt regresjonslinjen.</w:t>
      </w:r>
    </w:p>
    <w:p w14:paraId="579D27F5" w14:textId="77777777" w:rsidR="00800A24" w:rsidRPr="00800A24" w:rsidRDefault="00800A24" w:rsidP="00800A24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F-statistikk: 14.53, med en p-verdi &lt; 0.0002019, som indikerer at modellen er statistisk signifikant.</w:t>
      </w:r>
    </w:p>
    <w:p w14:paraId="4312BEFD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4135D9B6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Spørsmål 2: Hva er forventet skåre på FREMTIDSPLANER for en ungdom med klimaangst på 10?</w:t>
      </w:r>
    </w:p>
    <w:p w14:paraId="49EDE0E0" w14:textId="77777777" w:rsidR="00800A24" w:rsidRPr="00800A24" w:rsidRDefault="00800A24" w:rsidP="00800A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Bruk regresjonsligningen: </w:t>
      </w:r>
    </w:p>
    <w:p w14:paraId="45D8CF56" w14:textId="77777777" w:rsidR="00800A24" w:rsidRPr="00800A24" w:rsidRDefault="00800A24" w:rsidP="00800A2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For Klimaangst = 10: Fremtidsplaner =91.2386−0.7465×10=83.7736</w:t>
      </w:r>
    </w:p>
    <w:p w14:paraId="2996E78B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D3D760C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Spørsmål 3: I utskriften finner du et spredningsplott med to observasjoner merket A (rødt) og B (blått). Hvordan tror du disse to observasjonene påvirker resultatene? Tenker du at det er rimelig å fjerne en eller begge fra datasettet?</w:t>
      </w:r>
    </w:p>
    <w:p w14:paraId="59E666D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77039CE4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60A6DAC6" w14:textId="77777777" w:rsidR="00800A24" w:rsidRPr="00800A24" w:rsidRDefault="00800A24" w:rsidP="00800A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Punkt A:</w:t>
      </w:r>
    </w:p>
    <w:p w14:paraId="7C23D92F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Leverage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0.009 (lav)</w:t>
      </w:r>
    </w:p>
    <w:p w14:paraId="064FD890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Cook's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Distance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0.011 (lav)</w:t>
      </w:r>
    </w:p>
    <w:p w14:paraId="4033C2C9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Residual: 10.843 (høy)</w:t>
      </w:r>
    </w:p>
    <w:p w14:paraId="1CC474E2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Tolkning: Punkt A har en høy residual men lav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leverage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Cook's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distance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som indikerer at det er en utligger med hensyn til den avhengige variabelen, men påvirker ikke regresjonskoeffisientene vesentlig.</w:t>
      </w:r>
    </w:p>
    <w:p w14:paraId="37C4D01A" w14:textId="77777777" w:rsidR="00800A24" w:rsidRPr="00800A24" w:rsidRDefault="00800A24" w:rsidP="00800A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Punkt B:</w:t>
      </w:r>
    </w:p>
    <w:p w14:paraId="147052A9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Leverage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0.191 (høy)</w:t>
      </w:r>
    </w:p>
    <w:p w14:paraId="341FCF5F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Cook's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Distance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: 0.171 (høy)</w:t>
      </w:r>
    </w:p>
    <w:p w14:paraId="43634F45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Residual: 7.544 (høy)</w:t>
      </w:r>
    </w:p>
    <w:p w14:paraId="53E4E926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Tolkning: Punkt B har høy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leverage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Cook's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distance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som indikerer at det er både en utligger og et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influensielt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punkt. Dette punktet kan </w:t>
      </w:r>
      <w:proofErr w:type="gram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potensielt</w:t>
      </w:r>
      <w:proofErr w:type="gram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forvrenge regresjonsresultatene.</w:t>
      </w:r>
    </w:p>
    <w:p w14:paraId="0FD143E7" w14:textId="77777777" w:rsidR="00800A24" w:rsidRPr="00800A24" w:rsidRDefault="00800A24" w:rsidP="00800A2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Anbefalinger:</w:t>
      </w:r>
    </w:p>
    <w:p w14:paraId="6A26BA60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Punkt B bør vurderes for fjerning eller videre undersøkelse på grunn av dets høye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leverage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innflytelse på modellen. Punkt A, til tross for høy residual, er mindre innflytelsesrik og trenger ikke fjernes.</w:t>
      </w:r>
    </w:p>
    <w:p w14:paraId="6AC8DD53" w14:textId="77777777" w:rsidR="00800A24" w:rsidRPr="00800A24" w:rsidRDefault="00800A24" w:rsidP="00800A24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Studentene skal begrunne beslutningen sin basert på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leverage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Cook's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distance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residualverdier.</w:t>
      </w:r>
    </w:p>
    <w:p w14:paraId="05785F37" w14:textId="0D7727E0" w:rsidR="00800A24" w:rsidRDefault="00800A24" w:rsidP="00800A24">
      <w:pPr>
        <w:pStyle w:val="Overskrift1"/>
      </w:pPr>
      <w:r>
        <w:t>Oppgave 1b:</w:t>
      </w:r>
    </w:p>
    <w:p w14:paraId="3FFD0044" w14:textId="77777777" w:rsidR="00800A24" w:rsidRPr="00800A24" w:rsidRDefault="00800A24" w:rsidP="00800A2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b) Modell 2: Inkludering av EKSTROVERSJON og SKOLEKARAKTERER som uavhengige variabler</w:t>
      </w:r>
    </w:p>
    <w:p w14:paraId="680007D8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6439CCD2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Spørsmål: Forklar hvorfor koeffisienten til klimaangst endrer seg når ekstroversjon og skolekarakterer blir lagt til modellen.</w:t>
      </w:r>
    </w:p>
    <w:p w14:paraId="18738EF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243FC104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3CDC8DE5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Det er forventet at studenten kan gjenkjenne en konfunderende </w:t>
      </w:r>
      <w:proofErr w:type="gram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sammenheng,.</w:t>
      </w:r>
      <w:proofErr w:type="gram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Utfordringen i oppgave også i å lese statistikkene slik at man kan begrunne hvilken av variablene (skolekarakterer eller ekstroversjon) som fører til endringer i estimatet av klimaangst, og hvorfor.</w:t>
      </w:r>
    </w:p>
    <w:p w14:paraId="743C630E" w14:textId="77777777" w:rsidR="00800A24" w:rsidRPr="00800A24" w:rsidRDefault="00800A24" w:rsidP="00800A2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Endring i koeffisienten til klimaangst:</w:t>
      </w:r>
    </w:p>
    <w:p w14:paraId="4BB0FA42" w14:textId="77777777" w:rsidR="00800A24" w:rsidRPr="00800A24" w:rsidRDefault="00800A24" w:rsidP="00800A2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1: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Koeffisienten til klimaangst er -0.7465, med en standardfeil på 0.1958 og en t-verdi på -3.812 (p = 0.000202).</w:t>
      </w:r>
    </w:p>
    <w:p w14:paraId="5F7D9EA6" w14:textId="77777777" w:rsidR="00800A24" w:rsidRPr="00800A24" w:rsidRDefault="00800A24" w:rsidP="00800A24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2: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Koeffisienten til klimaangst endres til -0.9382, med en standardfeil på 0.1978 og en t-verdi på -4.743 (p = 4.97e-06).</w:t>
      </w:r>
    </w:p>
    <w:p w14:paraId="713C3CFD" w14:textId="77777777" w:rsidR="00800A24" w:rsidRPr="00800A24" w:rsidRDefault="00800A24" w:rsidP="00800A2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Når ekstroversjon og skolekarakterer legges til modellen, endrer koeffisienten til klimaangst seg. Dette kan skyldes at skolekarakterer er en konfunderende variabel som forklarer noe av variansen i fremtidsplaner, som opprinnelig ble tilskrevet klimaangst.</w:t>
      </w:r>
    </w:p>
    <w:p w14:paraId="2EFCAB5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2E455AE8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Forklaring av konfunderende variabler:</w:t>
      </w:r>
    </w:p>
    <w:p w14:paraId="35BD4242" w14:textId="77777777" w:rsidR="00800A24" w:rsidRPr="00800A24" w:rsidRDefault="00800A24" w:rsidP="00800A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Skolekarakterer: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Har en positiv koeffisient på 3.4033 (p = 0.000892), noe som tyder på at høyere skolekarakterer er assosiert med bedre fremtidsplaner.</w:t>
      </w:r>
    </w:p>
    <w:p w14:paraId="38A3BEDC" w14:textId="77777777" w:rsidR="00800A24" w:rsidRPr="00800A24" w:rsidRDefault="00800A24" w:rsidP="00800A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Partielle korrelasjoner viser at skolekarakterer er signifikant korrelert med fremtidsplaner (r = 0.270, p = 0.000892).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Matrisescatterplottet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viser også en signifikant korrelasjon mellom skoleprestasjoner og både fremtidsplaner og klimaangst.</w:t>
      </w:r>
    </w:p>
    <w:p w14:paraId="7CDDD270" w14:textId="77777777" w:rsidR="00800A24" w:rsidRPr="00800A24" w:rsidRDefault="00800A24" w:rsidP="00800A2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Ekstroversjon: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Har en koeffisient på 0.2165 (p = 0.669605), som ikke er signifikant. Dette indikerer at ekstroversjon ikke har en vesentlig effekt på fremtidsplaner og ikke bidrar til endringen i koeffisienten til klimaangst.</w:t>
      </w:r>
    </w:p>
    <w:p w14:paraId="64DF0EB1" w14:textId="77777777" w:rsidR="00800A24" w:rsidRPr="00800A24" w:rsidRDefault="00800A24" w:rsidP="00800A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Partielle korrelasjoner:</w:t>
      </w:r>
    </w:p>
    <w:p w14:paraId="5C438DD1" w14:textId="77777777" w:rsidR="00800A24" w:rsidRPr="00800A24" w:rsidRDefault="00800A24" w:rsidP="00800A2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Partielle korrelasjoner viser at når vi kontrollerer for klimaangst og ekstroversjon, er skolekarakterer signifikant korrelert med fremtidsplaner (r = 0.270, p = 0.000892).</w:t>
      </w:r>
    </w:p>
    <w:p w14:paraId="26A46BE3" w14:textId="77777777" w:rsidR="00800A24" w:rsidRPr="00800A24" w:rsidRDefault="00800A24" w:rsidP="00800A2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Ekstroversjon er ikke signifikant korrelert med fremtidsplaner (r = 0.035, p = 0.669605), noe som indikerer at denne variabelen ikke bidrar vesentlig til modellen.</w:t>
      </w:r>
    </w:p>
    <w:p w14:paraId="0CCB9898" w14:textId="77777777" w:rsidR="00800A24" w:rsidRPr="00800A24" w:rsidRDefault="00800A24" w:rsidP="00800A24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Modelltilpasning:</w:t>
      </w:r>
    </w:p>
    <w:p w14:paraId="79A9AA60" w14:textId="77777777" w:rsidR="00800A24" w:rsidRPr="00800A24" w:rsidRDefault="00800A24" w:rsidP="00800A2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1: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0.0894, som indikerer at 8.94% av variasjonen i fremtidsplaner forklares av klimaangst.</w:t>
      </w:r>
    </w:p>
    <w:p w14:paraId="7CFA16B0" w14:textId="77777777" w:rsidR="00800A24" w:rsidRPr="00800A24" w:rsidRDefault="00800A24" w:rsidP="00800A2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2: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øker til 0.1583, som indikerer at 15.83% av variasjonen i fremtidsplaner forklares når ekstroversjon og skolekarakterer inkluderes. Dette viser at modellen forbedres ved å inkludere flere relevante variabler.</w:t>
      </w:r>
    </w:p>
    <w:p w14:paraId="21455AD8" w14:textId="77777777" w:rsidR="00800A24" w:rsidRPr="00800A24" w:rsidRDefault="00800A24" w:rsidP="00800A24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7CBAE28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Momenter som kan trekkes frem:</w:t>
      </w:r>
    </w:p>
    <w:p w14:paraId="2890B7D3" w14:textId="77777777" w:rsidR="00800A24" w:rsidRPr="00800A24" w:rsidRDefault="00800A24" w:rsidP="00800A24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Residualstandardfeil:</w:t>
      </w:r>
    </w:p>
    <w:p w14:paraId="52E8D36C" w14:textId="77777777" w:rsidR="00800A24" w:rsidRPr="00800A24" w:rsidRDefault="00800A24" w:rsidP="00800A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1: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Residual standard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error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6.92.</w:t>
      </w:r>
    </w:p>
    <w:p w14:paraId="4903B1CC" w14:textId="77777777" w:rsidR="00800A24" w:rsidRPr="00800A24" w:rsidRDefault="00800A24" w:rsidP="00800A24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2: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Residual standard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error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reduseres til 6.699, noe som indikerer en forbedring i modellens prediksjonsnøyaktighet.</w:t>
      </w:r>
    </w:p>
    <w:p w14:paraId="2DC8B79A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08385648" w14:textId="77777777" w:rsidR="00800A24" w:rsidRPr="00800A24" w:rsidRDefault="00800A24" w:rsidP="00800A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Studentene skal vise forståelse for hvordan og hvorfor koeffisientene til klimaangst endrer seg når nye variabler legges til modellen.</w:t>
      </w:r>
    </w:p>
    <w:p w14:paraId="7452B8A2" w14:textId="77777777" w:rsidR="00800A24" w:rsidRPr="00800A24" w:rsidRDefault="00800A24" w:rsidP="00800A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Studentene skal helst vise forståelse av hva partielle korrelasjoner er, og hvordan de hjelper til med å forstå forholdet mellom variablene når man kontrollerer for andre variabler.</w:t>
      </w:r>
    </w:p>
    <w:p w14:paraId="24820CB3" w14:textId="77777777" w:rsidR="00800A24" w:rsidRPr="00800A24" w:rsidRDefault="00800A24" w:rsidP="00800A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Studentene bør diskutere forbedringen i modelltilpasning (R-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) og hva dette innebærer for modellens evne til å forklare variasjonen i fremtidsplaner.</w:t>
      </w:r>
    </w:p>
    <w:p w14:paraId="2C2DED98" w14:textId="77777777" w:rsidR="00800A24" w:rsidRPr="00800A24" w:rsidRDefault="00800A24" w:rsidP="00800A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Forvent en grundig analyse av hvorfor skolekarakterer er en viktig konfunderende variabel og hvordan dette påvirker resultatene.</w:t>
      </w:r>
    </w:p>
    <w:p w14:paraId="7900AD64" w14:textId="77777777" w:rsidR="00800A24" w:rsidRDefault="00800A24" w:rsidP="00800A24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Studentene bør også forklare hvorfor det ikke er ekstroversjon som står for endringen i koeffisienten til klimaangst, ved å referere til de statistiske resultatene som viser at ekstroversjon ikke er signifikant korrelert med fremtidsplaner.</w:t>
      </w:r>
    </w:p>
    <w:p w14:paraId="2C741C14" w14:textId="7B2DD660" w:rsidR="00800A24" w:rsidRDefault="00800A24" w:rsidP="00800A24">
      <w:pPr>
        <w:pStyle w:val="Overskrift1"/>
        <w:rPr>
          <w:rFonts w:eastAsia="Times New Roman"/>
          <w:lang w:eastAsia="nb-NO"/>
        </w:rPr>
      </w:pPr>
      <w:r>
        <w:rPr>
          <w:rFonts w:eastAsia="Times New Roman"/>
          <w:lang w:eastAsia="nb-NO"/>
        </w:rPr>
        <w:t>Oppgave 1c:</w:t>
      </w:r>
    </w:p>
    <w:p w14:paraId="04B51230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c) I modell 3 blir de uavhengige variablene SES og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sosial_stotte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 lagt til.</w:t>
      </w:r>
    </w:p>
    <w:p w14:paraId="3187798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354F0651" w14:textId="77777777" w:rsidR="00800A24" w:rsidRPr="00800A24" w:rsidRDefault="00800A24" w:rsidP="00800A24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Noen av tallene i R-utskriften fra denne modellen er sladdet. Hvilke av følgende uavhengige regresjonskoeffisienter i modell </w:t>
      </w:r>
      <w:proofErr w:type="gram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3  [</w:t>
      </w:r>
      <w:proofErr w:type="gram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klimaangst, ekstroversjon,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skulekarakterar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,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sesLav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,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sesMiddels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,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sosial_stotte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]</w:t>
      </w:r>
    </w:p>
    <w:p w14:paraId="33B2211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53ABB2F6" w14:textId="77777777" w:rsidR="00800A24" w:rsidRPr="00800A24" w:rsidRDefault="00800A24" w:rsidP="00800A24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nb-NO"/>
          <w14:ligatures w14:val="none"/>
        </w:rPr>
        <w:t xml:space="preserve">Signifikans </w:t>
      </w:r>
      <w:proofErr w:type="gram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nb-NO"/>
          <w14:ligatures w14:val="none"/>
        </w:rPr>
        <w:t>av  koeffisienter</w:t>
      </w:r>
      <w:proofErr w:type="gram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u w:val="single"/>
          <w:lang w:eastAsia="nb-NO"/>
          <w14:ligatures w14:val="none"/>
        </w:rPr>
        <w:t>:</w:t>
      </w:r>
    </w:p>
    <w:p w14:paraId="7CFD7822" w14:textId="77777777" w:rsidR="00800A24" w:rsidRPr="00800A24" w:rsidRDefault="00800A24" w:rsidP="00800A2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Klimaangst: Koeffisienten er -0.7833 med en p-verdi på 1.77e-06, noe som betyr at den er statistisk signifikant ved et 0,05-nivå.</w:t>
      </w:r>
    </w:p>
    <w:p w14:paraId="22F6985B" w14:textId="77777777" w:rsidR="00800A24" w:rsidRPr="00800A24" w:rsidRDefault="00800A24" w:rsidP="00800A2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Skolekarakterer: Koeffisienten er 3.3722 med en p-verdi på 4.25e-05, noe som betyr at den er statistisk signifikant ved et 0,05-nivå.</w:t>
      </w:r>
    </w:p>
    <w:p w14:paraId="693F9307" w14:textId="77777777" w:rsidR="00800A24" w:rsidRPr="00800A24" w:rsidRDefault="00800A24" w:rsidP="00800A2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SES Lav: Vi kan regne ut t-verdien. -10.8271/1.</w:t>
      </w:r>
      <w:proofErr w:type="gram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1392  =</w:t>
      </w:r>
      <w:proofErr w:type="gram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 -9.504  . Gitt utvalgets størrelse kan vi konkludere (z-approksimasjon) at koeffisienten er meget signifikant.</w:t>
      </w:r>
    </w:p>
    <w:p w14:paraId="46F867AF" w14:textId="77777777" w:rsidR="00800A24" w:rsidRPr="00800A24" w:rsidRDefault="00800A24" w:rsidP="00800A2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SES Middels: Øvre grense for konfidensintervallet er under 0, hvilket indikerer at denne er signifikant ved et 0,05-nivå.</w:t>
      </w:r>
    </w:p>
    <w:p w14:paraId="42AE6CE1" w14:textId="77777777" w:rsidR="00800A24" w:rsidRPr="00800A24" w:rsidRDefault="00800A24" w:rsidP="00800A2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Sosial støtte: Koeffisienten er 0.1428 med en t-verdi på 1.342, noe som indikerer at den ikke er signifikant ved et 0,05-nivå.</w:t>
      </w:r>
    </w:p>
    <w:p w14:paraId="3893D871" w14:textId="77777777" w:rsidR="00800A24" w:rsidRPr="00800A24" w:rsidRDefault="00800A24" w:rsidP="00800A24">
      <w:pPr>
        <w:numPr>
          <w:ilvl w:val="1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Ekstroversjon: Konfidensintervallet for ekstroversjon (-0.6026 til 0.9763) inkluderer null, noe som indikerer at denne variabelen ikke er signifikant ved et 0,05-nivå.</w:t>
      </w:r>
    </w:p>
    <w:p w14:paraId="1AE345B0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BF5343A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Uavhening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 av signifikans, hvilken av variablene "ekstroversjon" og "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sosial_stotte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" ville du argumentere for at er sterkest assosiert med fremtidsplaner?</w:t>
      </w:r>
    </w:p>
    <w:p w14:paraId="28E14CE5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664FAD07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Det viktige her er at kandidaten forstår at man må se til de standardiserte koeffisientene, og gjerne beskriver hvordan de skal tolkes.</w:t>
      </w:r>
    </w:p>
    <w:p w14:paraId="19ADDC75" w14:textId="77777777" w:rsidR="00800A24" w:rsidRPr="00800A24" w:rsidRDefault="00800A24" w:rsidP="00800A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Ekstroversjon</w:t>
      </w: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Har en standardisert koeffisient på 0.028, som ikke er signifikant og har en lav korrelasjon med fremtidsplaner.</w:t>
      </w:r>
    </w:p>
    <w:p w14:paraId="3DEF3218" w14:textId="77777777" w:rsidR="00800A24" w:rsidRPr="00800A24" w:rsidRDefault="00800A24" w:rsidP="00800A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Sosial</w:t>
      </w: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 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støtte</w:t>
      </w: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Har en standardisert koeffisient på 0.082, som også ikke er signifikant, men er noe høyere enn ekstroversjon.</w:t>
      </w:r>
    </w:p>
    <w:p w14:paraId="1C61A866" w14:textId="77777777" w:rsidR="00800A24" w:rsidRPr="00800A24" w:rsidRDefault="00800A24" w:rsidP="00800A24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Basert på standardiserte koeffisienter og korrelasjoner, kan det argumenteres for at sosial støtte har en sterkere, om enn ikke signifikant, assosiasjon med fremtidsplaner enn ekstroversjon.</w:t>
      </w:r>
    </w:p>
    <w:p w14:paraId="6986172F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Hvordan ville du oppsummert forholdet mellom sosioøkonomisk status (ses) og fremtidsplaner?</w:t>
      </w:r>
    </w:p>
    <w:p w14:paraId="583466E0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6D5B826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Studenten bør vise at de forstår hvordan man tolker en kategorisk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prediktor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</w:t>
      </w:r>
    </w:p>
    <w:p w14:paraId="6AA794BE" w14:textId="77777777" w:rsidR="00800A24" w:rsidRPr="00800A24" w:rsidRDefault="00800A24" w:rsidP="00800A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SES Lav: Koeffisienten er -10.8271, som er betydelig og negativ, noe som tyder på at ungdommer med lav SES har dårligere fremtidsplaner sammenlignet med de med høy SES.</w:t>
      </w:r>
    </w:p>
    <w:p w14:paraId="3A0234AF" w14:textId="77777777" w:rsidR="00800A24" w:rsidRPr="00800A24" w:rsidRDefault="00800A24" w:rsidP="00800A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SES Middels: Koeffisienten er -5.3213, som også er negativ og signifikant, men ikke så stor som SES Lav, noe som indikerer en moderat negativ effekt på fremtidsplaner.</w:t>
      </w:r>
    </w:p>
    <w:p w14:paraId="01ABFA7D" w14:textId="77777777" w:rsidR="00800A24" w:rsidRPr="00800A24" w:rsidRDefault="00800A24" w:rsidP="00800A24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Konklusjon: Generelt viser modell 3 at ungdommer med lav og middels SES har dårligere fremtidsplaner sammenlignet med de med høy SES. Dette er viktig for å forstå hvordan sosioøkonomiske faktorer kan påvirke ungdommers fremtidsutsikter.</w:t>
      </w:r>
    </w:p>
    <w:p w14:paraId="38E719AC" w14:textId="3EA38CAB" w:rsidR="00800A24" w:rsidRDefault="00800A24" w:rsidP="00800A24">
      <w:pPr>
        <w:pStyle w:val="Overskrift1"/>
        <w:rPr>
          <w:rFonts w:eastAsia="Times New Roman"/>
          <w:lang w:eastAsia="nb-NO"/>
        </w:rPr>
      </w:pPr>
      <w:r>
        <w:rPr>
          <w:rFonts w:eastAsia="Times New Roman"/>
          <w:lang w:eastAsia="nb-NO"/>
        </w:rPr>
        <w:t>Oppgave 1d:</w:t>
      </w:r>
    </w:p>
    <w:p w14:paraId="5A099707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3CF3C9D9" w14:textId="77777777" w:rsidR="00800A24" w:rsidRPr="00800A24" w:rsidRDefault="00800A24" w:rsidP="00800A24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Forholdet mellom klimaangst og alder:</w:t>
      </w:r>
    </w:p>
    <w:p w14:paraId="6F936FA8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Studenten burde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gjennkjenne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modellen som </w:t>
      </w:r>
      <w:proofErr w:type="gram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en polynom</w:t>
      </w:r>
      <w:proofErr w:type="gram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regresjon, og tolke den korrekt.</w:t>
      </w:r>
    </w:p>
    <w:p w14:paraId="062F7A78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6679F99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70686E24" w14:textId="77777777" w:rsidR="00800A24" w:rsidRPr="00800A24" w:rsidRDefault="00800A24" w:rsidP="00800A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4a:</w:t>
      </w:r>
    </w:p>
    <w:p w14:paraId="715650F0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Koeffisienten for alder er 0.97203, noe som indikerer en positiv lineær sammenheng mellom alder og klimaangst.</w:t>
      </w:r>
    </w:p>
    <w:p w14:paraId="176BFCC1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Dette betyr at for hver ettårig økning i alder, øker klimaangst med 0.972 enheter.</w:t>
      </w:r>
    </w:p>
    <w:p w14:paraId="24CC2B71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Modell 4a har en 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på 0.4663, som indikerer at 46.63% av variansen i klimaangst kan forklares av alder alene.</w:t>
      </w:r>
    </w:p>
    <w:p w14:paraId="47AB51C9" w14:textId="77777777" w:rsidR="00800A24" w:rsidRPr="00800A24" w:rsidRDefault="00800A24" w:rsidP="00800A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Modell 4b:</w:t>
      </w:r>
    </w:p>
    <w:p w14:paraId="126D6DA7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Koeffisienten for alder er 8.55301, mens koeffisienten for alder^2 er -0.25130. Dette indikerer en kurvelineær sammenheng mellom alder og klimaangst.</w:t>
      </w:r>
    </w:p>
    <w:p w14:paraId="0B146D26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Den positive koeffisienten for alder og den negative koeffisienten for alder^2 antyder at klimaangst øker med alderen, men denne økningen avtar etter hvert (konkav kurve).</w:t>
      </w:r>
    </w:p>
    <w:p w14:paraId="29ABF73D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Modell 4b har en 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på 0.5937, noe som betyr at 59.37% av variansen i klimaangst kan forklares av både alder og alder^2. Dette er en forbedring sammenlignet med modell 4a.</w:t>
      </w:r>
    </w:p>
    <w:p w14:paraId="4538ADFC" w14:textId="77777777" w:rsidR="00800A24" w:rsidRPr="00800A24" w:rsidRDefault="00800A24" w:rsidP="00800A24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Sammenlikning av modeller:</w:t>
      </w:r>
    </w:p>
    <w:p w14:paraId="2A7779AF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lastRenderedPageBreak/>
        <w:t>Den lavere AIC-verdien for modell 4b (653.0342) sammenlignet med modell 4a (691.9248) indikerer at modell 4b har en bedre modelltilpasning.</w:t>
      </w:r>
    </w:p>
    <w:p w14:paraId="4483FFF2" w14:textId="77777777" w:rsidR="00800A24" w:rsidRPr="00800A24" w:rsidRDefault="00800A24" w:rsidP="00800A24">
      <w:pPr>
        <w:numPr>
          <w:ilvl w:val="1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ANOVA-resultatene viser en signifikant forbedring i modelltilpasning når alder^2 legges til modellen (F = 46.067, p = 2.619e-10).</w:t>
      </w:r>
    </w:p>
    <w:p w14:paraId="16FECACC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47B6AC75" w14:textId="77777777" w:rsidR="00800A24" w:rsidRPr="00800A24" w:rsidRDefault="00800A24" w:rsidP="00800A24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Diagnostiske plot:</w:t>
      </w:r>
    </w:p>
    <w:p w14:paraId="4602CEC2" w14:textId="77777777" w:rsidR="00800A24" w:rsidRPr="00800A24" w:rsidRDefault="00800A24" w:rsidP="00800A24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Spredningsplotter for modell 4a og 4b:</w:t>
      </w:r>
    </w:p>
    <w:p w14:paraId="74C2C28A" w14:textId="77777777" w:rsidR="00800A24" w:rsidRPr="00800A24" w:rsidRDefault="00800A24" w:rsidP="00800A24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Modell 4a: Det skal være mulig å spore en svak kvadratisk funksjon i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. Dette antyder at en slik struktur ikke er fanget opp av modellen, og at det kan være hensiktsmessig å legge inn et kvadratisk ledd.</w:t>
      </w:r>
    </w:p>
    <w:p w14:paraId="6EAE0EB5" w14:textId="77777777" w:rsidR="00800A24" w:rsidRPr="00800A24" w:rsidRDefault="00800A24" w:rsidP="00800A24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Modell 4b: Spredningsplottet viser en mer tilfeldig fordeling av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langs aldersskalaen, noe som indikerer en bedre modelltilpasning. I dette residualplottet er det lite/ingen struktur. </w:t>
      </w:r>
    </w:p>
    <w:p w14:paraId="26772938" w14:textId="77777777" w:rsidR="00800A24" w:rsidRPr="00800A24" w:rsidRDefault="00800A24" w:rsidP="00800A24">
      <w:pPr>
        <w:numPr>
          <w:ilvl w:val="1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Diagnostiske plot for modell 4b:</w:t>
      </w:r>
    </w:p>
    <w:p w14:paraId="44751FBC" w14:textId="77777777" w:rsidR="00800A24" w:rsidRPr="00800A24" w:rsidRDefault="00800A24" w:rsidP="00800A24">
      <w:pPr>
        <w:numPr>
          <w:ilvl w:val="2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Studenten må helst vise (gjerne svært kort) at de forstår hvordan man leser histogrammer av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og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Qq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-plots.</w:t>
      </w:r>
    </w:p>
    <w:p w14:paraId="5C4F59B2" w14:textId="77777777" w:rsidR="00800A24" w:rsidRPr="00800A24" w:rsidRDefault="00800A24" w:rsidP="00800A24">
      <w:pPr>
        <w:numPr>
          <w:ilvl w:val="3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Histogram av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residualer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Histogrammet bør vise en tilnærmet normalfordeling av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, noe som indikerer at modellens antagelser om normalfordelte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oppfylt.</w:t>
      </w:r>
    </w:p>
    <w:p w14:paraId="6B30D8CE" w14:textId="77777777" w:rsidR="00800A24" w:rsidRPr="00800A24" w:rsidRDefault="00800A24" w:rsidP="00800A24">
      <w:pPr>
        <w:numPr>
          <w:ilvl w:val="3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Q-Q plot: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Q-Q plottet bør vise at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følger en rett linje, noe som ytterligere bekrefter at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normalfordelte.</w:t>
      </w:r>
    </w:p>
    <w:p w14:paraId="4BFA3A31" w14:textId="77777777" w:rsidR="00800A24" w:rsidRPr="00800A24" w:rsidRDefault="00800A24" w:rsidP="00800A24">
      <w:pPr>
        <w:numPr>
          <w:ilvl w:val="3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Residualer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 vs. alder: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Plottet bør vise en tilfeldig fordeling av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rundt null, noe som indikerer at modellens antagelser om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homoskedastisitet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er oppfylt.</w:t>
      </w:r>
    </w:p>
    <w:p w14:paraId="59973E3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A3BC590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Generelle notater:</w:t>
      </w:r>
    </w:p>
    <w:p w14:paraId="0216F484" w14:textId="77777777" w:rsidR="00800A24" w:rsidRPr="00800A24" w:rsidRDefault="00800A24" w:rsidP="00800A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Studentene skal vise evne til å tolke og sammenlikne koeffisientene for alder og alder^2.</w:t>
      </w:r>
    </w:p>
    <w:p w14:paraId="45AF1F34" w14:textId="77777777" w:rsidR="00800A24" w:rsidRPr="00800A24" w:rsidRDefault="00800A24" w:rsidP="00800A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Studentene bør demonstrere forståelse for hvordan modelltilpasning kan forbedres ved å legge til en ekstra variabel (alder^2).</w:t>
      </w:r>
    </w:p>
    <w:p w14:paraId="6A4CF105" w14:textId="77777777" w:rsidR="00800A24" w:rsidRPr="00800A24" w:rsidRDefault="00800A24" w:rsidP="00800A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Forvent at studentene kan tolke diagnostiske plot og vurdere modellens antagelser basert på disse plottene.</w:t>
      </w:r>
    </w:p>
    <w:p w14:paraId="24C74993" w14:textId="77777777" w:rsidR="00800A24" w:rsidRDefault="00800A24" w:rsidP="00800A24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Det er viktig at studentene kan forklare hvorfor modell 4b gir en bedre tilpasning enn modell 4a, basert på både statistiske målinger (R-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squared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, AIC, F-test) og visuelle inspeksjoner (diagnostiske plot).</w:t>
      </w:r>
    </w:p>
    <w:p w14:paraId="27EDC772" w14:textId="15C82A15" w:rsidR="00800A24" w:rsidRDefault="00800A24" w:rsidP="00800A24">
      <w:pPr>
        <w:pStyle w:val="Overskrift1"/>
        <w:rPr>
          <w:rFonts w:eastAsia="Times New Roman"/>
          <w:lang w:eastAsia="nb-NO"/>
        </w:rPr>
      </w:pPr>
      <w:r>
        <w:rPr>
          <w:rFonts w:eastAsia="Times New Roman"/>
          <w:lang w:eastAsia="nb-NO"/>
        </w:rPr>
        <w:t>Oppgave 2:</w:t>
      </w:r>
    </w:p>
    <w:p w14:paraId="03893523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a) Forklar kort begrepene "innen-gruppe varians" og "mellom-gruppe varians", og hvordan forholdet mellom dem kan brukes til å vurdere nullhypotesen i en variansanalyse.</w:t>
      </w:r>
    </w:p>
    <w:p w14:paraId="41C822A2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35E56D0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3D958183" w14:textId="77777777" w:rsidR="00800A24" w:rsidRPr="00800A24" w:rsidRDefault="00800A24" w:rsidP="00800A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Innen-gruppe varians: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Variasjonen i dataene innenfor hver gruppe. Det måler hvor mye verdiene innenfor en gruppe avviker fra gruppens gjennomsnitt.</w:t>
      </w:r>
    </w:p>
    <w:p w14:paraId="2B9646BF" w14:textId="77777777" w:rsidR="00800A24" w:rsidRPr="00800A24" w:rsidRDefault="00800A24" w:rsidP="00800A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Mellom-gruppe varians: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Variasjonen i dataene mellom gruppene. Det måler hvor mye gruppens gjennomsnitt avviker fra det totale gjennomsnittet for alle gruppene.</w:t>
      </w:r>
    </w:p>
    <w:p w14:paraId="3F24E427" w14:textId="77777777" w:rsidR="00800A24" w:rsidRPr="00800A24" w:rsidRDefault="00800A24" w:rsidP="00800A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Forholdet mellom dem: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Brukes i ANOVA til å vurdere om det er en signifikant forskjell mellom gruppene. En høy mellom-gruppe varians sammenlignet med innen-gruppe varians indikerer at gruppene er forskjellige fra hverandre.</w:t>
      </w:r>
    </w:p>
    <w:p w14:paraId="0551930C" w14:textId="77777777" w:rsidR="00800A24" w:rsidRPr="00800A24" w:rsidRDefault="00800A24" w:rsidP="00800A24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Nullhypotesen: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Nullhypotesen i ANOVA er at det ikke er noen forskjell mellom gruppenes gjennomsnitt. Hvis mellom-gruppe varians er signifikant høyere enn innen-gruppe varians, avviser vi nullhypotesen.</w:t>
      </w:r>
    </w:p>
    <w:p w14:paraId="2582F5E6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2C20376C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b) I vedlegget finner du utskrift fra en enveis variansanalyse over faktoren MUSIKKTYPE. Fyll inn de manglende verdiene i den vedlagte tabellen, og konkluder med hensyn på resultatene.</w:t>
      </w:r>
    </w:p>
    <w:p w14:paraId="6AFAECEB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375FE689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 xml:space="preserve">Df (degrees of freedom) for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musikk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: 2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br/>
        <w:t xml:space="preserve">Sum Sq (Sum of Squares) for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musikk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: 1708.4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br/>
        <w:t xml:space="preserve">Mean Sq (Mean Square) for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musikk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: 854.2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br/>
        <w:t>F value: 37.26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br/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Pr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(&gt;F): 2.04e-12</w:t>
      </w:r>
    </w:p>
    <w:p w14:paraId="751BF6A6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</w:pPr>
    </w:p>
    <w:p w14:paraId="4CD23930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</w:pPr>
    </w:p>
    <w:p w14:paraId="37E8BC15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Post-hoc testene burde diskuteres.</w:t>
      </w:r>
    </w:p>
    <w:p w14:paraId="76843CB4" w14:textId="77777777" w:rsidR="00800A24" w:rsidRPr="00800A24" w:rsidRDefault="00800A24" w:rsidP="00800A24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Bonferroni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-justerte p-verdier:</w:t>
      </w:r>
    </w:p>
    <w:p w14:paraId="4A19C5BE" w14:textId="77777777" w:rsidR="00800A24" w:rsidRPr="00800A24" w:rsidRDefault="00800A24" w:rsidP="00800A24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 xml:space="preserve">Ingen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musikk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 xml:space="preserve"> vs Electronic dance music: p &lt; 0.001</w:t>
      </w:r>
    </w:p>
    <w:p w14:paraId="59C3E9B5" w14:textId="77777777" w:rsidR="00800A24" w:rsidRPr="00800A24" w:rsidRDefault="00800A24" w:rsidP="00800A24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Ingen musikk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vs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Hip-hop: p &lt; 0.001</w:t>
      </w:r>
    </w:p>
    <w:p w14:paraId="4BE99CDF" w14:textId="77777777" w:rsidR="00800A24" w:rsidRPr="00800A24" w:rsidRDefault="00800A24" w:rsidP="00800A24">
      <w:pPr>
        <w:numPr>
          <w:ilvl w:val="1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Electronic dance music vs Hip-hop: p = 1 (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ikke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signifikant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val="en-US" w:eastAsia="nb-NO"/>
          <w14:ligatures w14:val="none"/>
        </w:rPr>
        <w:t>)</w:t>
      </w:r>
    </w:p>
    <w:p w14:paraId="5C33E1DD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Konklusjon:</w:t>
      </w:r>
    </w:p>
    <w:p w14:paraId="4D6CC6BB" w14:textId="77777777" w:rsidR="00800A24" w:rsidRPr="00800A24" w:rsidRDefault="00800A24" w:rsidP="00800A2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Post-hoc testene viser at treningsprestasjonene med "Ingen musikk" er signifikant forskjellige fra både "Electronic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music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" og "Hip-hop".</w:t>
      </w:r>
    </w:p>
    <w:p w14:paraId="6110DFE7" w14:textId="77777777" w:rsidR="00800A24" w:rsidRPr="00800A24" w:rsidRDefault="00800A24" w:rsidP="00800A24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Det er ingen signifikant forskjell mellom "Electronic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dance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music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" og "Hip-hop", verken med ujusterte eller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Bonferroni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-justerte p-verdier.</w:t>
      </w:r>
    </w:p>
    <w:p w14:paraId="5F6A974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73B64E1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c) Forklar med egne ord hva vi mener med en interaksjonseffekt.</w:t>
      </w:r>
    </w:p>
    <w:p w14:paraId="5C99C189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1A28EA5" w14:textId="77777777" w:rsidR="00800A24" w:rsidRPr="00800A24" w:rsidRDefault="00800A24" w:rsidP="00800A2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Interaksjonseffekt: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Når effekten av en uavhengig variabel på en avhengig variabel avhenger av nivået til en annen uavhengig variabel.</w:t>
      </w:r>
    </w:p>
    <w:p w14:paraId="24471CAC" w14:textId="77777777" w:rsidR="00800A24" w:rsidRPr="00800A24" w:rsidRDefault="00800A24" w:rsidP="00800A24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Eksempel: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I denne konteksten kan det være at effekten av musikktype på treningsprestasjon varierer avhengig av treningsformen (utholdenhet eller styrketrening).</w:t>
      </w:r>
    </w:p>
    <w:p w14:paraId="5723A5F6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0DA2A00B" w14:textId="77777777" w:rsidR="00800A24" w:rsidRPr="00800A24" w:rsidRDefault="00800A24" w:rsidP="00800A24">
      <w:pPr>
        <w:spacing w:before="100" w:beforeAutospacing="1"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d) I neste omgang blir en toveis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anova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 gjennomført, med faktorene MUSIKKTYPE og TRENINGSFORM. Konkluder med hensyn på resultatene fra analysen, og forklar hvorfor F-verdien til faktoren MUSIKKTYPE har endret seg fra enveis-analysen.</w:t>
      </w:r>
    </w:p>
    <w:p w14:paraId="32E27906" w14:textId="77777777" w:rsidR="00800A24" w:rsidRPr="00800A24" w:rsidRDefault="00800A24" w:rsidP="00800A2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Musikktype: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 (2, 84) = 42.640, p &lt; 0.001. Det er en signifikant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hovedeffekt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av musikktype på treningsprestasjon.</w:t>
      </w:r>
    </w:p>
    <w:p w14:paraId="3549A968" w14:textId="77777777" w:rsidR="00800A24" w:rsidRPr="00800A24" w:rsidRDefault="00800A24" w:rsidP="00800A2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Treningsform: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 (1, 84) = 3.758, p ≈ 0.056. Det er ingen signifikant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hovedeffekt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av treningsform på treningsprestasjon. (men den er i grenseland)</w:t>
      </w:r>
    </w:p>
    <w:p w14:paraId="65F4C688" w14:textId="77777777" w:rsidR="00800A24" w:rsidRPr="00800A24" w:rsidRDefault="00800A24" w:rsidP="00800A24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Interaksjonseffekt: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 (2, 84) = 5.898, p &lt; 0.01. Det er en signifikant interaksjonseffekt mellom musikktype og treningsform.</w:t>
      </w:r>
    </w:p>
    <w:p w14:paraId="7A7141B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Studenten burde vise til plottet, og forklare hvordan de kan se en interaksjonseffekt.</w:t>
      </w:r>
    </w:p>
    <w:p w14:paraId="65F41D44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6113B4A9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Forklaring på endringen i F-verdi for musikktype:</w:t>
      </w:r>
    </w:p>
    <w:p w14:paraId="4C069401" w14:textId="77777777" w:rsidR="00800A24" w:rsidRPr="00800A24" w:rsidRDefault="00800A24" w:rsidP="00800A2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Enveis ANOVA: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Når kun musikktype er inkludert, reflekterer F-verdien forskjellene mellom musikktypene uten å kontrollere for treningsform.</w:t>
      </w:r>
    </w:p>
    <w:p w14:paraId="3368D7AF" w14:textId="77777777" w:rsidR="00800A24" w:rsidRPr="00800A24" w:rsidRDefault="00800A24" w:rsidP="00800A24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Toveis ANOVA: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Når treningsform også inkluderes, kontrolleres effekten av treningsform, og interaksjonseffekten mellom musikk og trening tas også med i betraktningen. Dette kan føre til en økning i F-verdien for musikktype hvis effekten av musikk blir mer tydelig når variansen knyttet til treningsform også vurderes.</w:t>
      </w:r>
    </w:p>
    <w:p w14:paraId="58272EF0" w14:textId="77777777" w:rsidR="00800A24" w:rsidRDefault="00800A24" w:rsidP="00800A24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Endring i F-verdi for musikktype: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F-verdien for musikktype har økt fra 37.26 i enveis ANOVA til 42.64 i toveis ANOVA. Dette kan skyldes at inkluderingen av treningsform i modellen forklarer mer av variasjonen i treningsprestasjoner, noe som gir en mer nøyaktig estimering av effekten av musikktype.</w:t>
      </w:r>
    </w:p>
    <w:p w14:paraId="163BD33B" w14:textId="77777777" w:rsid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30A9100B" w14:textId="6B274087" w:rsidR="00800A24" w:rsidRDefault="00800A24" w:rsidP="00800A24">
      <w:pPr>
        <w:pStyle w:val="Overskrift1"/>
        <w:rPr>
          <w:rFonts w:eastAsia="Times New Roman"/>
          <w:lang w:eastAsia="nb-NO"/>
        </w:rPr>
      </w:pPr>
      <w:r>
        <w:rPr>
          <w:rFonts w:eastAsia="Times New Roman"/>
          <w:lang w:eastAsia="nb-NO"/>
        </w:rPr>
        <w:t>Oppgave 3:</w:t>
      </w:r>
    </w:p>
    <w:p w14:paraId="3B34CAAF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735081A0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Kji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-kvadratverdi: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12.198</w:t>
      </w:r>
    </w:p>
    <w:p w14:paraId="7289C019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Frihetsgrader: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4</w:t>
      </w:r>
    </w:p>
    <w:p w14:paraId="299B6B5B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P-verdi: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0.0158</w:t>
      </w:r>
    </w:p>
    <w:p w14:paraId="4A7247AB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lastRenderedPageBreak/>
        <w:t>Statistisk signifikans: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Resultatet er statistisk signifikant på et 0.05-nivå (p &lt; 0.05), noe som betyr at vi kan avvise nullhypotesen og konkludere at det er en signifikant sammenheng mellom arbeidsmiljø og innovasjonsevne.</w:t>
      </w:r>
    </w:p>
    <w:p w14:paraId="1D343B26" w14:textId="77777777" w:rsidR="00800A24" w:rsidRPr="00800A24" w:rsidRDefault="00800A24" w:rsidP="00800A2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77CDD3FA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Kji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-kvadratverdi: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12.198</w:t>
      </w:r>
    </w:p>
    <w:p w14:paraId="2E4A2059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Frihetsgrader: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4</w:t>
      </w:r>
    </w:p>
    <w:p w14:paraId="6CC7B9FD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P-verdi: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0.0158</w:t>
      </w:r>
    </w:p>
    <w:p w14:paraId="45371FF0" w14:textId="77777777" w:rsidR="00800A24" w:rsidRPr="00800A24" w:rsidRDefault="00800A24" w:rsidP="00800A24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Statistisk signifikans: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Resultatet er statistisk signifikant på et 0.05-nivå (p &lt; 0.05), noe som betyr at vi kan avvise nullhypotesen og konkludere at det er en signifikant sammenheng mellom arbeidsmiljø og innovasjonsevne.</w:t>
      </w:r>
    </w:p>
    <w:p w14:paraId="6ED10BEF" w14:textId="77777777" w:rsidR="00800A24" w:rsidRPr="00800A24" w:rsidRDefault="00800A24" w:rsidP="00800A2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</w:pPr>
    </w:p>
    <w:p w14:paraId="64C3B02E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Spørsmål 2: Hva vil du konkludere om sammenhengen mellom arbeidsmiljø og innovasjonsevne basert på resultatene?</w:t>
      </w:r>
    </w:p>
    <w:p w14:paraId="424AC554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Momenter som bør adresseres:</w:t>
      </w:r>
    </w:p>
    <w:p w14:paraId="49810194" w14:textId="77777777" w:rsidR="00800A24" w:rsidRPr="00800A24" w:rsidRDefault="00800A24" w:rsidP="00800A2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Sammenheng mellom arbeidsmiljø og innovasjonsevne: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Resultatene viser at det er en signifikant sammenheng mellom arbeidsmiljø og innovasjonsevne.</w:t>
      </w:r>
    </w:p>
    <w:p w14:paraId="75267157" w14:textId="77777777" w:rsidR="00800A24" w:rsidRPr="00800A24" w:rsidRDefault="00800A24" w:rsidP="00800A24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Residualer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 xml:space="preserve"> og standardiserte </w:t>
      </w:r>
      <w:proofErr w:type="spellStart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residualer</w:t>
      </w:r>
      <w:proofErr w:type="spellEnd"/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:</w:t>
      </w: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og de standardiserte 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gir innsikt i hvilke kategorier som avviker mest fra det forventede antallet under nullhypotesen.</w:t>
      </w:r>
    </w:p>
    <w:p w14:paraId="5ED709FE" w14:textId="77777777" w:rsidR="00800A24" w:rsidRPr="00800A24" w:rsidRDefault="00800A24" w:rsidP="00800A24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Clean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desk: Har flere ansatte med høy innovasjonsevne enn forventet, og færre med lav innovasjonsevne enn forventet.</w:t>
      </w:r>
    </w:p>
    <w:p w14:paraId="7AA74AFC" w14:textId="77777777" w:rsidR="00800A24" w:rsidRPr="00800A24" w:rsidRDefault="00800A24" w:rsidP="00800A24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Fast plass i åpent kontorlandskap: Har færre ansatte med høy innovasjonsevne enn forventet, og flere med middels innovasjonsevne enn forventet.</w:t>
      </w:r>
    </w:p>
    <w:p w14:paraId="7EF48D18" w14:textId="77777777" w:rsidR="00800A24" w:rsidRPr="00800A24" w:rsidRDefault="00800A24" w:rsidP="00800A24">
      <w:pPr>
        <w:numPr>
          <w:ilvl w:val="1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Individuelle kontorer: Har omtrent det forventede antallet i alle kategorier, men litt flere med lav innovasjonsevne.</w:t>
      </w:r>
    </w:p>
    <w:p w14:paraId="06D5D320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b-NO"/>
          <w14:ligatures w14:val="none"/>
        </w:rPr>
        <w:t>Konklusjon:</w:t>
      </w:r>
    </w:p>
    <w:p w14:paraId="54111A69" w14:textId="77777777" w:rsidR="00800A24" w:rsidRPr="00800A24" w:rsidRDefault="00800A24" w:rsidP="00800A2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Basert på resultatene kan vi konkludere at det er en signifikant sammenheng mellom arbeidsmiljø og innovasjonsevne.</w:t>
      </w:r>
    </w:p>
    <w:p w14:paraId="2F2F194B" w14:textId="77777777" w:rsidR="00800A24" w:rsidRPr="00800A24" w:rsidRDefault="00800A24" w:rsidP="00800A2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Ansatte i "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Clean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desk" miljøet ser ut til å ha høyere innovasjonsevne sammenlignet med de andre miljøene, mens ansatte i "Fast plass i åpent kontorlandskap" ser ut til å ha lavere innovasjonsevne.</w:t>
      </w:r>
    </w:p>
    <w:p w14:paraId="3CEA2258" w14:textId="77777777" w:rsidR="00800A24" w:rsidRPr="00800A24" w:rsidRDefault="00800A24" w:rsidP="00800A24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Residualene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indikerer at "</w:t>
      </w:r>
      <w:proofErr w:type="spellStart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>Clean</w:t>
      </w:r>
      <w:proofErr w:type="spellEnd"/>
      <w:r w:rsidRPr="00800A24"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  <w:t xml:space="preserve"> desk" miljøet er mer gunstig for høy innovasjonsevne, mens "Fast plass i åpent kontorlandskap" kan være mindre gunstig.</w:t>
      </w:r>
    </w:p>
    <w:p w14:paraId="7D346A79" w14:textId="77777777" w:rsidR="00800A24" w:rsidRPr="00800A24" w:rsidRDefault="00800A24" w:rsidP="00800A2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3CF12031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10F1B881" w14:textId="77777777" w:rsidR="00800A24" w:rsidRPr="00800A24" w:rsidRDefault="00800A24" w:rsidP="00800A2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b-NO"/>
          <w14:ligatures w14:val="none"/>
        </w:rPr>
      </w:pPr>
    </w:p>
    <w:p w14:paraId="7A5BE7A9" w14:textId="77777777" w:rsidR="00800A24" w:rsidRPr="00800A24" w:rsidRDefault="00800A24"/>
    <w:sectPr w:rsidR="00800A24" w:rsidRPr="00800A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1512B"/>
    <w:multiLevelType w:val="multilevel"/>
    <w:tmpl w:val="2DB2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1300E"/>
    <w:multiLevelType w:val="multilevel"/>
    <w:tmpl w:val="8B56EB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790336"/>
    <w:multiLevelType w:val="multilevel"/>
    <w:tmpl w:val="BE7C4E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8F5720"/>
    <w:multiLevelType w:val="multilevel"/>
    <w:tmpl w:val="661E0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086AFD"/>
    <w:multiLevelType w:val="multilevel"/>
    <w:tmpl w:val="7FB01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1A61FD"/>
    <w:multiLevelType w:val="multilevel"/>
    <w:tmpl w:val="06C4E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697006"/>
    <w:multiLevelType w:val="multilevel"/>
    <w:tmpl w:val="A976AC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CF679C"/>
    <w:multiLevelType w:val="multilevel"/>
    <w:tmpl w:val="337ED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610DE0"/>
    <w:multiLevelType w:val="multilevel"/>
    <w:tmpl w:val="0DA035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DC410C"/>
    <w:multiLevelType w:val="multilevel"/>
    <w:tmpl w:val="5F907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B31372"/>
    <w:multiLevelType w:val="multilevel"/>
    <w:tmpl w:val="74487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554093E"/>
    <w:multiLevelType w:val="multilevel"/>
    <w:tmpl w:val="8F624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A920F0"/>
    <w:multiLevelType w:val="multilevel"/>
    <w:tmpl w:val="B27818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9566584"/>
    <w:multiLevelType w:val="multilevel"/>
    <w:tmpl w:val="76F62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B945A7B"/>
    <w:multiLevelType w:val="multilevel"/>
    <w:tmpl w:val="C860A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F735571"/>
    <w:multiLevelType w:val="multilevel"/>
    <w:tmpl w:val="1E004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D52034"/>
    <w:multiLevelType w:val="multilevel"/>
    <w:tmpl w:val="36667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C06433"/>
    <w:multiLevelType w:val="multilevel"/>
    <w:tmpl w:val="99E2F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C1F781B"/>
    <w:multiLevelType w:val="multilevel"/>
    <w:tmpl w:val="D03E7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D97D38"/>
    <w:multiLevelType w:val="multilevel"/>
    <w:tmpl w:val="2BF48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E7C1197"/>
    <w:multiLevelType w:val="multilevel"/>
    <w:tmpl w:val="11705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7116B0"/>
    <w:multiLevelType w:val="multilevel"/>
    <w:tmpl w:val="1026E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A0B73E2"/>
    <w:multiLevelType w:val="multilevel"/>
    <w:tmpl w:val="DF660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8944C1"/>
    <w:multiLevelType w:val="multilevel"/>
    <w:tmpl w:val="AA8C6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1D750D"/>
    <w:multiLevelType w:val="multilevel"/>
    <w:tmpl w:val="67D83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545D6D"/>
    <w:multiLevelType w:val="multilevel"/>
    <w:tmpl w:val="B722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8B42F6"/>
    <w:multiLevelType w:val="multilevel"/>
    <w:tmpl w:val="4336C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80772D1"/>
    <w:multiLevelType w:val="multilevel"/>
    <w:tmpl w:val="1CBCC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26"/>
  </w:num>
  <w:num w:numId="3">
    <w:abstractNumId w:val="8"/>
  </w:num>
  <w:num w:numId="4">
    <w:abstractNumId w:val="2"/>
  </w:num>
  <w:num w:numId="5">
    <w:abstractNumId w:val="6"/>
  </w:num>
  <w:num w:numId="6">
    <w:abstractNumId w:val="16"/>
  </w:num>
  <w:num w:numId="7">
    <w:abstractNumId w:val="9"/>
  </w:num>
  <w:num w:numId="8">
    <w:abstractNumId w:val="5"/>
  </w:num>
  <w:num w:numId="9">
    <w:abstractNumId w:val="23"/>
  </w:num>
  <w:num w:numId="10">
    <w:abstractNumId w:val="15"/>
  </w:num>
  <w:num w:numId="11">
    <w:abstractNumId w:val="1"/>
  </w:num>
  <w:num w:numId="12">
    <w:abstractNumId w:val="22"/>
  </w:num>
  <w:num w:numId="13">
    <w:abstractNumId w:val="13"/>
  </w:num>
  <w:num w:numId="14">
    <w:abstractNumId w:val="20"/>
  </w:num>
  <w:num w:numId="15">
    <w:abstractNumId w:val="0"/>
  </w:num>
  <w:num w:numId="16">
    <w:abstractNumId w:val="27"/>
  </w:num>
  <w:num w:numId="17">
    <w:abstractNumId w:val="12"/>
  </w:num>
  <w:num w:numId="18">
    <w:abstractNumId w:val="17"/>
  </w:num>
  <w:num w:numId="19">
    <w:abstractNumId w:val="21"/>
  </w:num>
  <w:num w:numId="20">
    <w:abstractNumId w:val="4"/>
  </w:num>
  <w:num w:numId="21">
    <w:abstractNumId w:val="24"/>
  </w:num>
  <w:num w:numId="22">
    <w:abstractNumId w:val="11"/>
  </w:num>
  <w:num w:numId="23">
    <w:abstractNumId w:val="3"/>
  </w:num>
  <w:num w:numId="24">
    <w:abstractNumId w:val="19"/>
  </w:num>
  <w:num w:numId="25">
    <w:abstractNumId w:val="25"/>
  </w:num>
  <w:num w:numId="26">
    <w:abstractNumId w:val="18"/>
  </w:num>
  <w:num w:numId="27">
    <w:abstractNumId w:val="14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A24"/>
    <w:rsid w:val="001D2889"/>
    <w:rsid w:val="00800A24"/>
    <w:rsid w:val="00EE4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8104E5"/>
  <w15:chartTrackingRefBased/>
  <w15:docId w15:val="{4397F651-26AD-4A8B-A06B-4643B191E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800A2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4">
    <w:name w:val="heading 4"/>
    <w:basedOn w:val="Normal"/>
    <w:link w:val="Overskrift4Tegn"/>
    <w:uiPriority w:val="9"/>
    <w:qFormat/>
    <w:rsid w:val="00800A2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nb-NO"/>
      <w14:ligatures w14:val="none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00A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character" w:styleId="Sterk">
    <w:name w:val="Strong"/>
    <w:basedOn w:val="Standardskriftforavsnitt"/>
    <w:uiPriority w:val="22"/>
    <w:qFormat/>
    <w:rsid w:val="00800A24"/>
    <w:rPr>
      <w:b/>
      <w:bCs/>
    </w:rPr>
  </w:style>
  <w:style w:type="character" w:customStyle="1" w:styleId="Overskrift4Tegn">
    <w:name w:val="Overskrift 4 Tegn"/>
    <w:basedOn w:val="Standardskriftforavsnitt"/>
    <w:link w:val="Overskrift4"/>
    <w:uiPriority w:val="9"/>
    <w:rsid w:val="00800A24"/>
    <w:rPr>
      <w:rFonts w:ascii="Times New Roman" w:eastAsia="Times New Roman" w:hAnsi="Times New Roman" w:cs="Times New Roman"/>
      <w:b/>
      <w:bCs/>
      <w:kern w:val="0"/>
      <w:sz w:val="24"/>
      <w:szCs w:val="24"/>
      <w:lang w:eastAsia="nb-NO"/>
      <w14:ligatures w14:val="non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800A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90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2701</Words>
  <Characters>14319</Characters>
  <Application>Microsoft Office Word</Application>
  <DocSecurity>0</DocSecurity>
  <Lines>119</Lines>
  <Paragraphs>33</Paragraphs>
  <ScaleCrop>false</ScaleCrop>
  <Company/>
  <LinksUpToDate>false</LinksUpToDate>
  <CharactersWithSpaces>16987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Madeleine Skårerhøgda Furulund</dc:creator>
  <cp:keywords/>
  <dc:description/>
  <cp:lastModifiedBy>Madeleine Skårerhøgda Furulund</cp:lastModifiedBy>
  <cp:revision>2</cp:revision>
  <dcterms:created xsi:type="dcterms:W3CDTF">2024-06-04T06:36:00Z</dcterms:created>
  <dcterms:modified xsi:type="dcterms:W3CDTF">2024-06-26T10:46:00Z</dcterms:modified>
</cp:coreProperties>
</file>