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pPr>
      <w:r w:rsidDel="00000000" w:rsidR="00000000" w:rsidRPr="00000000">
        <w:rPr>
          <w:rtl w:val="0"/>
        </w:rPr>
      </w:r>
    </w:p>
    <w:p w:rsidR="00000000" w:rsidDel="00000000" w:rsidP="00000000" w:rsidRDefault="00000000" w:rsidRPr="00000000" w14:paraId="00000002">
      <w:pPr>
        <w:pStyle w:val="Heading1"/>
        <w:keepNext w:val="0"/>
        <w:keepLines w:val="0"/>
        <w:spacing w:before="480" w:lineRule="auto"/>
        <w:rPr>
          <w:b w:val="1"/>
          <w:sz w:val="30"/>
          <w:szCs w:val="30"/>
        </w:rPr>
      </w:pPr>
      <w:bookmarkStart w:colFirst="0" w:colLast="0" w:name="_pp3p3so1vh6b" w:id="0"/>
      <w:bookmarkEnd w:id="0"/>
      <w:hyperlink r:id="rId6">
        <w:r w:rsidDel="00000000" w:rsidR="00000000" w:rsidRPr="00000000">
          <w:rPr>
            <w:b w:val="1"/>
            <w:color w:val="1155cc"/>
            <w:sz w:val="30"/>
            <w:szCs w:val="30"/>
            <w:u w:val="single"/>
            <w:rtl w:val="0"/>
          </w:rPr>
          <w:t xml:space="preserve">IN5620 Individual assignment fall 2024</w:t>
        </w:r>
      </w:hyperlink>
      <w:r w:rsidDel="00000000" w:rsidR="00000000" w:rsidRPr="00000000">
        <w:rPr>
          <w:b w:val="1"/>
          <w:sz w:val="30"/>
          <w:szCs w:val="30"/>
          <w:rtl w:val="0"/>
        </w:rPr>
        <w:t xml:space="preserve"> ( Module 1)</w:t>
      </w:r>
    </w:p>
    <w:p w:rsidR="00000000" w:rsidDel="00000000" w:rsidP="00000000" w:rsidRDefault="00000000" w:rsidRPr="00000000" w14:paraId="00000003">
      <w:pPr>
        <w:pStyle w:val="Heading1"/>
        <w:keepNext w:val="0"/>
        <w:keepLines w:val="0"/>
        <w:spacing w:before="480" w:lineRule="auto"/>
        <w:rPr>
          <w:b w:val="1"/>
          <w:sz w:val="26"/>
          <w:szCs w:val="26"/>
        </w:rPr>
      </w:pPr>
      <w:bookmarkStart w:colFirst="0" w:colLast="0" w:name="_fjb1y7irgz4e" w:id="1"/>
      <w:bookmarkEnd w:id="1"/>
      <w:r w:rsidDel="00000000" w:rsidR="00000000" w:rsidRPr="00000000">
        <w:rPr>
          <w:b w:val="1"/>
          <w:sz w:val="26"/>
          <w:szCs w:val="26"/>
          <w:rtl w:val="0"/>
        </w:rPr>
        <w:t xml:space="preserve">1.1 Concepts, Definition and History of Interaction with AI and Autonomous Systems</w:t>
      </w:r>
    </w:p>
    <w:p w:rsidR="00000000" w:rsidDel="00000000" w:rsidP="00000000" w:rsidRDefault="00000000" w:rsidRPr="00000000" w14:paraId="00000004">
      <w:pPr>
        <w:pStyle w:val="Heading2"/>
        <w:keepNext w:val="0"/>
        <w:keepLines w:val="0"/>
        <w:spacing w:after="80" w:lineRule="auto"/>
        <w:rPr>
          <w:b w:val="1"/>
          <w:sz w:val="24"/>
          <w:szCs w:val="24"/>
        </w:rPr>
      </w:pPr>
      <w:bookmarkStart w:colFirst="0" w:colLast="0" w:name="_hngqs71kseug" w:id="2"/>
      <w:bookmarkEnd w:id="2"/>
      <w:r w:rsidDel="00000000" w:rsidR="00000000" w:rsidRPr="00000000">
        <w:rPr>
          <w:b w:val="1"/>
          <w:sz w:val="24"/>
          <w:szCs w:val="24"/>
          <w:rtl w:val="0"/>
        </w:rPr>
        <w:t xml:space="preserve">Origin of "Artificial Intelligence"</w:t>
      </w:r>
    </w:p>
    <w:p w:rsidR="00000000" w:rsidDel="00000000" w:rsidP="00000000" w:rsidRDefault="00000000" w:rsidRPr="00000000" w14:paraId="00000005">
      <w:pPr>
        <w:spacing w:after="240" w:before="240" w:lineRule="auto"/>
        <w:rPr/>
      </w:pPr>
      <w:r w:rsidDel="00000000" w:rsidR="00000000" w:rsidRPr="00000000">
        <w:rPr>
          <w:rtl w:val="0"/>
        </w:rPr>
        <w:t xml:space="preserve">John McCarthy coined "Artificial Intelligence" in 1956 for the Dartmouth Conference, proposing to study how machines could simulate human intelligence. This event marked AI's formal beginning as a field, although the concept of intelligent machines had existed in science fiction and philosophy previously.[0] </w:t>
      </w:r>
      <w:r w:rsidDel="00000000" w:rsidR="00000000" w:rsidRPr="00000000">
        <w:rPr>
          <w:rtl w:val="0"/>
        </w:rPr>
      </w:r>
    </w:p>
    <w:p w:rsidR="00000000" w:rsidDel="00000000" w:rsidP="00000000" w:rsidRDefault="00000000" w:rsidRPr="00000000" w14:paraId="00000006">
      <w:pPr>
        <w:pStyle w:val="Heading2"/>
        <w:keepNext w:val="0"/>
        <w:keepLines w:val="0"/>
        <w:spacing w:after="80" w:lineRule="auto"/>
        <w:rPr>
          <w:b w:val="1"/>
          <w:sz w:val="24"/>
          <w:szCs w:val="24"/>
        </w:rPr>
      </w:pPr>
      <w:bookmarkStart w:colFirst="0" w:colLast="0" w:name="_wmsejj4hnwul" w:id="3"/>
      <w:bookmarkEnd w:id="3"/>
      <w:r w:rsidDel="00000000" w:rsidR="00000000" w:rsidRPr="00000000">
        <w:rPr>
          <w:b w:val="1"/>
          <w:sz w:val="24"/>
          <w:szCs w:val="24"/>
          <w:rtl w:val="0"/>
        </w:rPr>
        <w:t xml:space="preserve">Three AI Definitions</w:t>
      </w:r>
    </w:p>
    <w:p w:rsidR="00000000" w:rsidDel="00000000" w:rsidP="00000000" w:rsidRDefault="00000000" w:rsidRPr="00000000" w14:paraId="00000007">
      <w:pPr>
        <w:numPr>
          <w:ilvl w:val="0"/>
          <w:numId w:val="3"/>
        </w:numPr>
        <w:spacing w:after="0" w:afterAutospacing="0" w:before="240" w:lineRule="auto"/>
        <w:ind w:left="720" w:hanging="360"/>
      </w:pPr>
      <w:r w:rsidDel="00000000" w:rsidR="00000000" w:rsidRPr="00000000">
        <w:rPr>
          <w:rtl w:val="0"/>
        </w:rPr>
        <w:t xml:space="preserve">Turing Test (Alan Turing, 1950): "A machine can be said to be intelligent if it can fool a human into believing it is human through conversation."[1]</w:t>
      </w:r>
    </w:p>
    <w:p w:rsidR="00000000" w:rsidDel="00000000" w:rsidP="00000000" w:rsidRDefault="00000000" w:rsidRPr="00000000" w14:paraId="00000008">
      <w:pPr>
        <w:numPr>
          <w:ilvl w:val="0"/>
          <w:numId w:val="3"/>
        </w:numPr>
        <w:spacing w:after="0" w:afterAutospacing="0" w:before="0" w:beforeAutospacing="0" w:lineRule="auto"/>
        <w:ind w:left="720" w:hanging="360"/>
      </w:pPr>
      <w:r w:rsidDel="00000000" w:rsidR="00000000" w:rsidRPr="00000000">
        <w:rPr>
          <w:rtl w:val="0"/>
        </w:rPr>
        <w:t xml:space="preserve">AAAI Definition: "The scientific understanding of the mechanisms underlying thought and intelligent behavior and their embodiment in machines."[2]</w:t>
      </w:r>
    </w:p>
    <w:p w:rsidR="00000000" w:rsidDel="00000000" w:rsidP="00000000" w:rsidRDefault="00000000" w:rsidRPr="00000000" w14:paraId="00000009">
      <w:pPr>
        <w:numPr>
          <w:ilvl w:val="0"/>
          <w:numId w:val="3"/>
        </w:numPr>
        <w:spacing w:after="240" w:before="0" w:beforeAutospacing="0" w:lineRule="auto"/>
        <w:ind w:left="720" w:hanging="360"/>
      </w:pPr>
      <w:r w:rsidDel="00000000" w:rsidR="00000000" w:rsidRPr="00000000">
        <w:rPr>
          <w:rtl w:val="0"/>
        </w:rPr>
        <w:t xml:space="preserve">Stuart Russell and Peter Norvig (AI: A Modern Approach): "The study of agents that receive percepts from the environment and perform actions."[3]</w:t>
      </w:r>
    </w:p>
    <w:p w:rsidR="00000000" w:rsidDel="00000000" w:rsidP="00000000" w:rsidRDefault="00000000" w:rsidRPr="00000000" w14:paraId="0000000A">
      <w:pPr>
        <w:pStyle w:val="Heading2"/>
        <w:keepNext w:val="0"/>
        <w:keepLines w:val="0"/>
        <w:spacing w:after="80" w:lineRule="auto"/>
        <w:rPr>
          <w:b w:val="1"/>
          <w:sz w:val="24"/>
          <w:szCs w:val="24"/>
        </w:rPr>
      </w:pPr>
      <w:bookmarkStart w:colFirst="0" w:colLast="0" w:name="_jab47bk8c8fg" w:id="4"/>
      <w:bookmarkEnd w:id="4"/>
      <w:r w:rsidDel="00000000" w:rsidR="00000000" w:rsidRPr="00000000">
        <w:rPr>
          <w:b w:val="1"/>
          <w:sz w:val="24"/>
          <w:szCs w:val="24"/>
          <w:rtl w:val="0"/>
        </w:rPr>
        <w:t xml:space="preserve">My AI Definition</w:t>
      </w:r>
    </w:p>
    <w:p w:rsidR="00000000" w:rsidDel="00000000" w:rsidP="00000000" w:rsidRDefault="00000000" w:rsidRPr="00000000" w14:paraId="0000000B">
      <w:pPr>
        <w:spacing w:after="240" w:before="240" w:lineRule="auto"/>
        <w:rPr/>
      </w:pPr>
      <w:r w:rsidDel="00000000" w:rsidR="00000000" w:rsidRPr="00000000">
        <w:rPr>
          <w:rtl w:val="0"/>
        </w:rPr>
        <w:t xml:space="preserve">Based on these, I would define AI as: "The development of computational systems capable of performing tasks that typically require human intelligence, including learning, problem-solving, and adapting to new situations."</w:t>
      </w:r>
    </w:p>
    <w:p w:rsidR="00000000" w:rsidDel="00000000" w:rsidP="00000000" w:rsidRDefault="00000000" w:rsidRPr="00000000" w14:paraId="0000000C">
      <w:pPr>
        <w:spacing w:after="240" w:before="240" w:lineRule="auto"/>
        <w:rPr/>
      </w:pPr>
      <w:r w:rsidDel="00000000" w:rsidR="00000000" w:rsidRPr="00000000">
        <w:rPr>
          <w:rtl w:val="0"/>
        </w:rPr>
        <w:t xml:space="preserve">This definition encompasses both the goal of mimicking human intelligence and the practical applications of AI in solving complex problems. It also leaves room for AI that may surpass human capabilities in certain domains.</w:t>
      </w:r>
    </w:p>
    <w:p w:rsidR="00000000" w:rsidDel="00000000" w:rsidP="00000000" w:rsidRDefault="00000000" w:rsidRPr="00000000" w14:paraId="0000000D">
      <w:pPr>
        <w:pStyle w:val="Heading2"/>
        <w:keepNext w:val="0"/>
        <w:keepLines w:val="0"/>
        <w:spacing w:after="80" w:lineRule="auto"/>
        <w:rPr>
          <w:b w:val="1"/>
          <w:sz w:val="24"/>
          <w:szCs w:val="24"/>
        </w:rPr>
      </w:pPr>
      <w:bookmarkStart w:colFirst="0" w:colLast="0" w:name="_q24f4x4rrzcz" w:id="5"/>
      <w:bookmarkEnd w:id="5"/>
      <w:r w:rsidDel="00000000" w:rsidR="00000000" w:rsidRPr="00000000">
        <w:rPr>
          <w:b w:val="1"/>
          <w:sz w:val="24"/>
          <w:szCs w:val="24"/>
          <w:rtl w:val="0"/>
        </w:rPr>
        <w:t xml:space="preserve">Human vs Machine Autonomy</w:t>
      </w:r>
    </w:p>
    <w:p w:rsidR="00000000" w:rsidDel="00000000" w:rsidP="00000000" w:rsidRDefault="00000000" w:rsidRPr="00000000" w14:paraId="0000000E">
      <w:pPr>
        <w:spacing w:after="240" w:before="240" w:lineRule="auto"/>
        <w:rPr/>
      </w:pPr>
      <w:r w:rsidDel="00000000" w:rsidR="00000000" w:rsidRPr="00000000">
        <w:rPr>
          <w:rtl w:val="0"/>
        </w:rPr>
        <w:t xml:space="preserve">Human autonomy involves conscious decision-making based on personal values and experiences. Machine autonomy refers to a system's ability to operate without human intervention, based on pre-programmed rules or learned patterns. While both involve independent action, human autonomy is characterized by self-awareness and emotional factors, which machines currently lack.</w:t>
      </w:r>
    </w:p>
    <w:p w:rsidR="00000000" w:rsidDel="00000000" w:rsidP="00000000" w:rsidRDefault="00000000" w:rsidRPr="00000000" w14:paraId="0000000F">
      <w:pPr>
        <w:pStyle w:val="Heading2"/>
        <w:keepNext w:val="0"/>
        <w:keepLines w:val="0"/>
        <w:spacing w:after="80" w:lineRule="auto"/>
        <w:rPr>
          <w:b w:val="1"/>
          <w:sz w:val="24"/>
          <w:szCs w:val="24"/>
        </w:rPr>
      </w:pPr>
      <w:bookmarkStart w:colFirst="0" w:colLast="0" w:name="_fjbzeeze1s3d" w:id="6"/>
      <w:bookmarkEnd w:id="6"/>
      <w:r w:rsidDel="00000000" w:rsidR="00000000" w:rsidRPr="00000000">
        <w:rPr>
          <w:b w:val="1"/>
          <w:sz w:val="24"/>
          <w:szCs w:val="24"/>
          <w:rtl w:val="0"/>
        </w:rPr>
        <w:t xml:space="preserve">Automatic vs Autonomous</w:t>
      </w:r>
    </w:p>
    <w:p w:rsidR="00000000" w:rsidDel="00000000" w:rsidP="00000000" w:rsidRDefault="00000000" w:rsidRPr="00000000" w14:paraId="00000010">
      <w:pPr>
        <w:spacing w:after="240" w:before="240" w:lineRule="auto"/>
        <w:rPr/>
      </w:pPr>
      <w:r w:rsidDel="00000000" w:rsidR="00000000" w:rsidRPr="00000000">
        <w:rPr>
          <w:rtl w:val="0"/>
        </w:rPr>
        <w:t xml:space="preserve">Automatic systems follow fixed, pre-defined rules to complete tasks. Autonomous systems can make decisions and adapt to new situations without explicit programming for every scenario. An automatic door opens when it detects motion, while an autonomous vehicle makes complex decisions based on its environment.</w:t>
      </w:r>
    </w:p>
    <w:p w:rsidR="00000000" w:rsidDel="00000000" w:rsidP="00000000" w:rsidRDefault="00000000" w:rsidRPr="00000000" w14:paraId="00000011">
      <w:pPr>
        <w:pStyle w:val="Heading2"/>
        <w:keepNext w:val="0"/>
        <w:keepLines w:val="0"/>
        <w:spacing w:after="80" w:lineRule="auto"/>
        <w:rPr>
          <w:b w:val="1"/>
          <w:sz w:val="24"/>
          <w:szCs w:val="24"/>
        </w:rPr>
      </w:pPr>
      <w:bookmarkStart w:colFirst="0" w:colLast="0" w:name="_8oqhf2fgdcv9" w:id="7"/>
      <w:bookmarkEnd w:id="7"/>
      <w:r w:rsidDel="00000000" w:rsidR="00000000" w:rsidRPr="00000000">
        <w:rPr>
          <w:b w:val="1"/>
          <w:sz w:val="24"/>
          <w:szCs w:val="24"/>
          <w:rtl w:val="0"/>
        </w:rPr>
        <w:t xml:space="preserve">Article Review: "AI and HCI: Two Fields Divided by a Common Focus"</w:t>
      </w:r>
    </w:p>
    <w:p w:rsidR="00000000" w:rsidDel="00000000" w:rsidP="00000000" w:rsidRDefault="00000000" w:rsidRPr="00000000" w14:paraId="00000012">
      <w:pPr>
        <w:spacing w:after="240" w:before="240" w:lineRule="auto"/>
        <w:rPr/>
      </w:pPr>
      <w:r w:rsidDel="00000000" w:rsidR="00000000" w:rsidRPr="00000000">
        <w:rPr>
          <w:rtl w:val="0"/>
        </w:rPr>
        <w:t xml:space="preserve">This article explores the historical relationship and ongoing divide between the fields of Artificial Intelligence (AI) and Human-Computer Interaction (HCI). Despite their shared interest in human cognition and problem-solving, these disciplines have developed largely independently, with different methodologies, goals, and philosophical approaches.</w:t>
      </w:r>
    </w:p>
    <w:p w:rsidR="00000000" w:rsidDel="00000000" w:rsidP="00000000" w:rsidRDefault="00000000" w:rsidRPr="00000000" w14:paraId="00000013">
      <w:pPr>
        <w:spacing w:after="240" w:before="240" w:lineRule="auto"/>
        <w:rPr/>
      </w:pPr>
      <w:r w:rsidDel="00000000" w:rsidR="00000000" w:rsidRPr="00000000">
        <w:rPr>
          <w:rtl w:val="0"/>
        </w:rPr>
        <w:t xml:space="preserve">Key points include:</w:t>
      </w:r>
    </w:p>
    <w:p w:rsidR="00000000" w:rsidDel="00000000" w:rsidP="00000000" w:rsidRDefault="00000000" w:rsidRPr="00000000" w14:paraId="00000014">
      <w:pPr>
        <w:numPr>
          <w:ilvl w:val="0"/>
          <w:numId w:val="2"/>
        </w:numPr>
        <w:spacing w:after="0" w:afterAutospacing="0" w:before="240" w:lineRule="auto"/>
        <w:ind w:left="720" w:hanging="360"/>
      </w:pPr>
      <w:r w:rsidDel="00000000" w:rsidR="00000000" w:rsidRPr="00000000">
        <w:rPr>
          <w:b w:val="1"/>
          <w:rtl w:val="0"/>
        </w:rPr>
        <w:t xml:space="preserve">Historical context:</w:t>
      </w:r>
      <w:r w:rsidDel="00000000" w:rsidR="00000000" w:rsidRPr="00000000">
        <w:rPr>
          <w:rtl w:val="0"/>
        </w:rPr>
        <w:t xml:space="preserve"> The parallel development of AI and HCI from the 1960s onwards, shaped by their different origins in computer science and psychology respectively.</w:t>
      </w:r>
    </w:p>
    <w:p w:rsidR="00000000" w:rsidDel="00000000" w:rsidP="00000000" w:rsidRDefault="00000000" w:rsidRPr="00000000" w14:paraId="00000015">
      <w:pPr>
        <w:numPr>
          <w:ilvl w:val="0"/>
          <w:numId w:val="2"/>
        </w:numPr>
        <w:spacing w:after="0" w:afterAutospacing="0" w:before="0" w:beforeAutospacing="0" w:lineRule="auto"/>
        <w:ind w:left="720" w:hanging="360"/>
      </w:pPr>
      <w:r w:rsidDel="00000000" w:rsidR="00000000" w:rsidRPr="00000000">
        <w:rPr>
          <w:b w:val="1"/>
          <w:rtl w:val="0"/>
        </w:rPr>
        <w:t xml:space="preserve">Philosophical differences:</w:t>
      </w:r>
      <w:r w:rsidDel="00000000" w:rsidR="00000000" w:rsidRPr="00000000">
        <w:rPr>
          <w:rtl w:val="0"/>
        </w:rPr>
        <w:t xml:space="preserve"> AI traditionally focused on mimicking or surpassing human intelligence, while HCI emphasized augmenting and supporting human capabilities.</w:t>
      </w:r>
    </w:p>
    <w:p w:rsidR="00000000" w:rsidDel="00000000" w:rsidP="00000000" w:rsidRDefault="00000000" w:rsidRPr="00000000" w14:paraId="00000016">
      <w:pPr>
        <w:numPr>
          <w:ilvl w:val="0"/>
          <w:numId w:val="2"/>
        </w:numPr>
        <w:spacing w:after="0" w:afterAutospacing="0" w:before="0" w:beforeAutospacing="0" w:lineRule="auto"/>
        <w:ind w:left="720" w:hanging="360"/>
      </w:pPr>
      <w:r w:rsidDel="00000000" w:rsidR="00000000" w:rsidRPr="00000000">
        <w:rPr>
          <w:b w:val="1"/>
          <w:rtl w:val="0"/>
        </w:rPr>
        <w:t xml:space="preserve">Methodological contrasts:</w:t>
      </w:r>
      <w:r w:rsidDel="00000000" w:rsidR="00000000" w:rsidRPr="00000000">
        <w:rPr>
          <w:rtl w:val="0"/>
        </w:rPr>
        <w:t xml:space="preserve"> AI often employs formal, computational methods, while HCI relies more on empirical, user-centered approaches.</w:t>
      </w:r>
    </w:p>
    <w:p w:rsidR="00000000" w:rsidDel="00000000" w:rsidP="00000000" w:rsidRDefault="00000000" w:rsidRPr="00000000" w14:paraId="00000017">
      <w:pPr>
        <w:numPr>
          <w:ilvl w:val="0"/>
          <w:numId w:val="2"/>
        </w:numPr>
        <w:spacing w:after="240" w:before="0" w:beforeAutospacing="0" w:lineRule="auto"/>
        <w:ind w:left="720" w:hanging="360"/>
      </w:pPr>
      <w:r w:rsidDel="00000000" w:rsidR="00000000" w:rsidRPr="00000000">
        <w:rPr>
          <w:b w:val="1"/>
          <w:rtl w:val="0"/>
        </w:rPr>
        <w:t xml:space="preserve">Potential for collaboration:</w:t>
      </w:r>
      <w:r w:rsidDel="00000000" w:rsidR="00000000" w:rsidRPr="00000000">
        <w:rPr>
          <w:rtl w:val="0"/>
        </w:rPr>
        <w:t xml:space="preserve"> Increased cooperation between AI and HCI could lead to more effective and user-friendly intelligent systems.</w:t>
      </w:r>
    </w:p>
    <w:p w:rsidR="00000000" w:rsidDel="00000000" w:rsidP="00000000" w:rsidRDefault="00000000" w:rsidRPr="00000000" w14:paraId="00000018">
      <w:pPr>
        <w:spacing w:after="240" w:before="240" w:lineRule="auto"/>
        <w:rPr/>
      </w:pPr>
      <w:r w:rsidDel="00000000" w:rsidR="00000000" w:rsidRPr="00000000">
        <w:rPr>
          <w:rtl w:val="0"/>
        </w:rPr>
        <w:t xml:space="preserve">I think the article provides valuable insights into the historical divide, however, developments in AI, such as explainable AI (XAI), seem to bridge some of the gaps identified. The increasing prevalence of AI in everyday applications has necessitated a greater focus on user experience and human factors, potentially bringing the two fields closer together.</w:t>
      </w:r>
    </w:p>
    <w:p w:rsidR="00000000" w:rsidDel="00000000" w:rsidP="00000000" w:rsidRDefault="00000000" w:rsidRPr="00000000" w14:paraId="00000019">
      <w:pPr>
        <w:pStyle w:val="Heading2"/>
        <w:keepNext w:val="0"/>
        <w:keepLines w:val="0"/>
        <w:spacing w:after="80" w:lineRule="auto"/>
        <w:rPr>
          <w:b w:val="1"/>
          <w:sz w:val="24"/>
          <w:szCs w:val="24"/>
        </w:rPr>
      </w:pPr>
      <w:bookmarkStart w:colFirst="0" w:colLast="0" w:name="_nqelxjkjyipy" w:id="8"/>
      <w:bookmarkEnd w:id="8"/>
      <w:r w:rsidDel="00000000" w:rsidR="00000000" w:rsidRPr="00000000">
        <w:rPr>
          <w:b w:val="1"/>
          <w:sz w:val="24"/>
          <w:szCs w:val="24"/>
          <w:rtl w:val="0"/>
        </w:rPr>
        <w:t xml:space="preserve">Tesla's AI Presentation</w:t>
      </w:r>
    </w:p>
    <w:p w:rsidR="00000000" w:rsidDel="00000000" w:rsidP="00000000" w:rsidRDefault="00000000" w:rsidRPr="00000000" w14:paraId="0000001A">
      <w:pPr>
        <w:spacing w:after="240" w:before="240" w:lineRule="auto"/>
        <w:rPr/>
      </w:pPr>
      <w:r w:rsidDel="00000000" w:rsidR="00000000" w:rsidRPr="00000000">
        <w:rPr>
          <w:rtl w:val="0"/>
        </w:rPr>
        <w:t xml:space="preserve">Tesla, primarily known for electric vehicles and clean energy, incorporates AI heavily into their products and vision. An analysis of their website (tesla.com) reveals how they present AI to the public:</w:t>
      </w:r>
    </w:p>
    <w:p w:rsidR="00000000" w:rsidDel="00000000" w:rsidP="00000000" w:rsidRDefault="00000000" w:rsidRPr="00000000" w14:paraId="0000001B">
      <w:pPr>
        <w:numPr>
          <w:ilvl w:val="0"/>
          <w:numId w:val="5"/>
        </w:numPr>
        <w:spacing w:after="0" w:afterAutospacing="0" w:before="240" w:lineRule="auto"/>
        <w:ind w:left="720" w:hanging="360"/>
      </w:pPr>
      <w:r w:rsidDel="00000000" w:rsidR="00000000" w:rsidRPr="00000000">
        <w:rPr>
          <w:rtl w:val="0"/>
        </w:rPr>
        <w:t xml:space="preserve">AI as Core Technology: Tesla presents AI as fundamental to their vehicles' autonomous capabilities. They focus on specific applications like "Autopilot" and "Full Self-Driving" (FSD) rather than explicitly using the term "AI" .</w:t>
      </w:r>
    </w:p>
    <w:p w:rsidR="00000000" w:rsidDel="00000000" w:rsidP="00000000" w:rsidRDefault="00000000" w:rsidRPr="00000000" w14:paraId="0000001C">
      <w:pPr>
        <w:numPr>
          <w:ilvl w:val="0"/>
          <w:numId w:val="5"/>
        </w:numPr>
        <w:spacing w:after="0" w:afterAutospacing="0" w:before="0" w:beforeAutospacing="0" w:lineRule="auto"/>
        <w:ind w:left="720" w:hanging="360"/>
      </w:pPr>
      <w:r w:rsidDel="00000000" w:rsidR="00000000" w:rsidRPr="00000000">
        <w:rPr>
          <w:rtl w:val="0"/>
        </w:rPr>
        <w:t xml:space="preserve">AI as Product Feature: AI is integrated into vehicles as a key feature. Autopilot and FSD capabilities are highlighted as selling points .</w:t>
      </w:r>
    </w:p>
    <w:p w:rsidR="00000000" w:rsidDel="00000000" w:rsidP="00000000" w:rsidRDefault="00000000" w:rsidRPr="00000000" w14:paraId="0000001D">
      <w:pPr>
        <w:numPr>
          <w:ilvl w:val="0"/>
          <w:numId w:val="5"/>
        </w:numPr>
        <w:spacing w:after="0" w:afterAutospacing="0" w:before="0" w:beforeAutospacing="0" w:lineRule="auto"/>
        <w:ind w:left="720" w:hanging="360"/>
      </w:pPr>
      <w:r w:rsidDel="00000000" w:rsidR="00000000" w:rsidRPr="00000000">
        <w:rPr>
          <w:rtl w:val="0"/>
        </w:rPr>
        <w:t xml:space="preserve">AI as Evolving System: Tesla emphasizes continuous improvement through over-the-air updates, presenting AI as a dynamic, evolving technology .</w:t>
      </w:r>
    </w:p>
    <w:p w:rsidR="00000000" w:rsidDel="00000000" w:rsidP="00000000" w:rsidRDefault="00000000" w:rsidRPr="00000000" w14:paraId="0000001E">
      <w:pPr>
        <w:numPr>
          <w:ilvl w:val="0"/>
          <w:numId w:val="5"/>
        </w:numPr>
        <w:spacing w:after="0" w:afterAutospacing="0" w:before="0" w:beforeAutospacing="0" w:lineRule="auto"/>
        <w:ind w:left="720" w:hanging="360"/>
      </w:pPr>
      <w:r w:rsidDel="00000000" w:rsidR="00000000" w:rsidRPr="00000000">
        <w:rPr>
          <w:rtl w:val="0"/>
        </w:rPr>
        <w:t xml:space="preserve">AI for Safety: The company emphasizes how AI systems contribute to vehicle safety, presenting statistics and scenarios demonstrating improved road safety.</w:t>
      </w:r>
    </w:p>
    <w:p w:rsidR="00000000" w:rsidDel="00000000" w:rsidP="00000000" w:rsidRDefault="00000000" w:rsidRPr="00000000" w14:paraId="0000001F">
      <w:pPr>
        <w:numPr>
          <w:ilvl w:val="0"/>
          <w:numId w:val="5"/>
        </w:numPr>
        <w:spacing w:after="240" w:before="0" w:beforeAutospacing="0" w:lineRule="auto"/>
        <w:ind w:left="720" w:hanging="360"/>
      </w:pPr>
      <w:r w:rsidDel="00000000" w:rsidR="00000000" w:rsidRPr="00000000">
        <w:rPr>
          <w:rtl w:val="0"/>
        </w:rPr>
        <w:t xml:space="preserve">AI as Future Vision: Tesla's presentation goes beyond current capabilities, discussing concepts like fully autonomous ride-hailing networks.</w:t>
      </w:r>
      <w:r w:rsidDel="00000000" w:rsidR="00000000" w:rsidRPr="00000000">
        <w:rPr>
          <w:rtl w:val="0"/>
        </w:rPr>
      </w:r>
    </w:p>
    <w:p w:rsidR="00000000" w:rsidDel="00000000" w:rsidP="00000000" w:rsidRDefault="00000000" w:rsidRPr="00000000" w14:paraId="00000020">
      <w:pPr>
        <w:pStyle w:val="Heading2"/>
        <w:keepNext w:val="0"/>
        <w:keepLines w:val="0"/>
        <w:spacing w:after="80" w:lineRule="auto"/>
        <w:rPr>
          <w:b w:val="1"/>
          <w:sz w:val="24"/>
          <w:szCs w:val="24"/>
        </w:rPr>
      </w:pPr>
      <w:bookmarkStart w:colFirst="0" w:colLast="0" w:name="_bnotwisizq7x" w:id="9"/>
      <w:bookmarkEnd w:id="9"/>
      <w:r w:rsidDel="00000000" w:rsidR="00000000" w:rsidRPr="00000000">
        <w:rPr>
          <w:b w:val="1"/>
          <w:sz w:val="24"/>
          <w:szCs w:val="24"/>
          <w:rtl w:val="0"/>
        </w:rPr>
        <w:t xml:space="preserve">AI in "Chappie" (2015)</w:t>
      </w:r>
    </w:p>
    <w:p w:rsidR="00000000" w:rsidDel="00000000" w:rsidP="00000000" w:rsidRDefault="00000000" w:rsidRPr="00000000" w14:paraId="00000021">
      <w:pPr>
        <w:spacing w:after="240" w:before="240" w:lineRule="auto"/>
        <w:ind w:left="0" w:firstLine="0"/>
        <w:rPr/>
      </w:pPr>
      <w:r w:rsidDel="00000000" w:rsidR="00000000" w:rsidRPr="00000000">
        <w:rPr>
          <w:rtl w:val="0"/>
        </w:rPr>
        <w:t xml:space="preserve">The film "Chappie" offers a nuanced portrayal of human-AI interaction through various interconnected themes. It presents AI as a learning entity, with the titular character developing like a human child, shaped by his environment. This development facilitates an exploration of potential emotional bonds between humans and AI, while simultaneously raising ethical dilemmas about the creation of sentient AI and human responsibility. Chappie's journey of self-discovery mirrors human developmental stages, delving into questions of AI and identity. The film doesn't shy away from depicting the fear and misunderstanding surrounding AI, portraying varied human reactions that reflect real-world anxieties. Throughout the narrative, Chappie demonstrates both remarkable abilities and vulnerabilities, showcasing the potential capabilities and limitations of AI. Finally, the film ventures into transhumanist territory, exploring themes of consciousness transfer and blurring the lines between human and artificial intelligence.</w:t>
      </w:r>
      <w:r w:rsidDel="00000000" w:rsidR="00000000" w:rsidRPr="00000000">
        <w:rPr>
          <w:rtl w:val="0"/>
        </w:rPr>
      </w:r>
    </w:p>
    <w:p w:rsidR="00000000" w:rsidDel="00000000" w:rsidP="00000000" w:rsidRDefault="00000000" w:rsidRPr="00000000" w14:paraId="00000022">
      <w:pPr>
        <w:spacing w:after="240" w:before="240" w:lineRule="auto"/>
        <w:rPr/>
      </w:pPr>
      <w:r w:rsidDel="00000000" w:rsidR="00000000" w:rsidRPr="00000000">
        <w:rPr>
          <w:rtl w:val="0"/>
        </w:rPr>
        <w:t xml:space="preserve">The film challenges viewers to consider AI not just as sophisticated programs, but as potential persons, contributing to changing beliefs about AI by humanizing it, questioning consciousness, exploring ethical responsibilities, and illustrating both the potential and limitations of AI.</w:t>
      </w:r>
    </w:p>
    <w:p w:rsidR="00000000" w:rsidDel="00000000" w:rsidP="00000000" w:rsidRDefault="00000000" w:rsidRPr="00000000" w14:paraId="00000023">
      <w:pPr>
        <w:pStyle w:val="Heading1"/>
        <w:keepNext w:val="0"/>
        <w:keepLines w:val="0"/>
        <w:spacing w:before="480" w:lineRule="auto"/>
        <w:rPr>
          <w:b w:val="1"/>
          <w:sz w:val="26"/>
          <w:szCs w:val="26"/>
        </w:rPr>
      </w:pPr>
      <w:bookmarkStart w:colFirst="0" w:colLast="0" w:name="_jszfw1f9edko" w:id="10"/>
      <w:bookmarkEnd w:id="10"/>
      <w:r w:rsidDel="00000000" w:rsidR="00000000" w:rsidRPr="00000000">
        <w:rPr>
          <w:b w:val="1"/>
          <w:sz w:val="26"/>
          <w:szCs w:val="26"/>
          <w:rtl w:val="0"/>
        </w:rPr>
        <w:t xml:space="preserve">1.2 Robots and AI Systems</w:t>
      </w:r>
    </w:p>
    <w:p w:rsidR="00000000" w:rsidDel="00000000" w:rsidP="00000000" w:rsidRDefault="00000000" w:rsidRPr="00000000" w14:paraId="00000024">
      <w:pPr>
        <w:pStyle w:val="Heading2"/>
        <w:keepNext w:val="0"/>
        <w:keepLines w:val="0"/>
        <w:spacing w:after="80" w:lineRule="auto"/>
        <w:rPr>
          <w:b w:val="1"/>
          <w:sz w:val="24"/>
          <w:szCs w:val="24"/>
        </w:rPr>
      </w:pPr>
      <w:bookmarkStart w:colFirst="0" w:colLast="0" w:name="_5smcw99gyp52" w:id="11"/>
      <w:bookmarkEnd w:id="11"/>
      <w:r w:rsidDel="00000000" w:rsidR="00000000" w:rsidRPr="00000000">
        <w:rPr>
          <w:b w:val="1"/>
          <w:sz w:val="24"/>
          <w:szCs w:val="24"/>
          <w:rtl w:val="0"/>
        </w:rPr>
        <w:t xml:space="preserve">Origin of "Robot"</w:t>
      </w:r>
    </w:p>
    <w:p w:rsidR="00000000" w:rsidDel="00000000" w:rsidP="00000000" w:rsidRDefault="00000000" w:rsidRPr="00000000" w14:paraId="00000025">
      <w:pPr>
        <w:spacing w:after="240" w:before="240" w:lineRule="auto"/>
        <w:rPr/>
      </w:pPr>
      <w:r w:rsidDel="00000000" w:rsidR="00000000" w:rsidRPr="00000000">
        <w:rPr>
          <w:rtl w:val="0"/>
        </w:rPr>
        <w:t xml:space="preserve">The word "robot" was first introduced to the English language in 1920 by Czech playwright Karel Čapek in his science fiction play "R.U.R." (Rossum's Universal Robots). The term comes from the Czech word "robota," which means "forced labour".In the play, robots were artificial workers or servants made from synthetic organic matter.</w:t>
      </w:r>
    </w:p>
    <w:p w:rsidR="00000000" w:rsidDel="00000000" w:rsidP="00000000" w:rsidRDefault="00000000" w:rsidRPr="00000000" w14:paraId="00000026">
      <w:pPr>
        <w:pStyle w:val="Heading2"/>
        <w:keepNext w:val="0"/>
        <w:keepLines w:val="0"/>
        <w:spacing w:after="80" w:lineRule="auto"/>
        <w:rPr>
          <w:b w:val="1"/>
          <w:sz w:val="24"/>
          <w:szCs w:val="24"/>
        </w:rPr>
      </w:pPr>
      <w:bookmarkStart w:colFirst="0" w:colLast="0" w:name="_yvnhcmwfihot" w:id="12"/>
      <w:bookmarkEnd w:id="12"/>
      <w:r w:rsidDel="00000000" w:rsidR="00000000" w:rsidRPr="00000000">
        <w:rPr>
          <w:b w:val="1"/>
          <w:sz w:val="24"/>
          <w:szCs w:val="24"/>
          <w:rtl w:val="0"/>
        </w:rPr>
        <w:t xml:space="preserve">Robot Definitions</w:t>
      </w:r>
    </w:p>
    <w:p w:rsidR="00000000" w:rsidDel="00000000" w:rsidP="00000000" w:rsidRDefault="00000000" w:rsidRPr="00000000" w14:paraId="00000027">
      <w:pPr>
        <w:numPr>
          <w:ilvl w:val="0"/>
          <w:numId w:val="8"/>
        </w:numPr>
        <w:spacing w:after="0" w:afterAutospacing="0" w:before="240" w:lineRule="auto"/>
        <w:ind w:left="720" w:hanging="360"/>
      </w:pPr>
      <w:r w:rsidDel="00000000" w:rsidR="00000000" w:rsidRPr="00000000">
        <w:rPr>
          <w:rtl w:val="0"/>
        </w:rPr>
        <w:t xml:space="preserve">ISO 8373:2012: "An actuated mechanism programmable in two or more axes with a degree of autonomy, moving within its environment, to perform intended tasks." Emphasizes physicality, movement, and programmability.[4]</w:t>
      </w:r>
    </w:p>
    <w:p w:rsidR="00000000" w:rsidDel="00000000" w:rsidP="00000000" w:rsidRDefault="00000000" w:rsidRPr="00000000" w14:paraId="00000028">
      <w:pPr>
        <w:numPr>
          <w:ilvl w:val="0"/>
          <w:numId w:val="8"/>
        </w:numPr>
        <w:spacing w:after="240" w:before="0" w:beforeAutospacing="0" w:lineRule="auto"/>
        <w:ind w:left="720" w:hanging="360"/>
      </w:pPr>
      <w:r w:rsidDel="00000000" w:rsidR="00000000" w:rsidRPr="00000000">
        <w:rPr>
          <w:rtl w:val="0"/>
        </w:rPr>
        <w:t xml:space="preserve">Oxford English Dictionary: "A machine capable of carrying out a complex series of actions automatically, especially one programmable by a computer." Includes physical and non-physical robots, focusing on autonomous complex task performance.[5]</w:t>
      </w:r>
      <w:r w:rsidDel="00000000" w:rsidR="00000000" w:rsidRPr="00000000">
        <w:rPr>
          <w:rtl w:val="0"/>
        </w:rPr>
      </w:r>
    </w:p>
    <w:p w:rsidR="00000000" w:rsidDel="00000000" w:rsidP="00000000" w:rsidRDefault="00000000" w:rsidRPr="00000000" w14:paraId="00000029">
      <w:pPr>
        <w:pStyle w:val="Heading2"/>
        <w:keepNext w:val="0"/>
        <w:keepLines w:val="0"/>
        <w:spacing w:after="80" w:lineRule="auto"/>
        <w:rPr>
          <w:b w:val="1"/>
          <w:sz w:val="24"/>
          <w:szCs w:val="24"/>
        </w:rPr>
      </w:pPr>
      <w:bookmarkStart w:colFirst="0" w:colLast="0" w:name="_yfnz0po7712t" w:id="13"/>
      <w:bookmarkEnd w:id="13"/>
      <w:r w:rsidDel="00000000" w:rsidR="00000000" w:rsidRPr="00000000">
        <w:rPr>
          <w:b w:val="1"/>
          <w:sz w:val="24"/>
          <w:szCs w:val="24"/>
          <w:rtl w:val="0"/>
        </w:rPr>
        <w:t xml:space="preserve">My Robot Definition</w:t>
      </w:r>
    </w:p>
    <w:p w:rsidR="00000000" w:rsidDel="00000000" w:rsidP="00000000" w:rsidRDefault="00000000" w:rsidRPr="00000000" w14:paraId="0000002A">
      <w:pPr>
        <w:spacing w:after="240" w:before="240" w:lineRule="auto"/>
        <w:rPr/>
      </w:pPr>
      <w:r w:rsidDel="00000000" w:rsidR="00000000" w:rsidRPr="00000000">
        <w:rPr>
          <w:rtl w:val="0"/>
        </w:rPr>
        <w:t xml:space="preserve">Based on these, I define it as: A robot is a smart machine or computer program that can sense what's going on around it and do complicated jobs on its own. It could be something you can touch, like a robot arm in a factory, or something you can't, like a chatbot on a website. The key is that it can figure things out and act without a human telling it exactly what to do every step of the way.</w:t>
      </w:r>
    </w:p>
    <w:p w:rsidR="00000000" w:rsidDel="00000000" w:rsidP="00000000" w:rsidRDefault="00000000" w:rsidRPr="00000000" w14:paraId="0000002B">
      <w:pPr>
        <w:spacing w:after="240" w:before="240" w:lineRule="auto"/>
        <w:rPr/>
      </w:pPr>
      <w:r w:rsidDel="00000000" w:rsidR="00000000" w:rsidRPr="00000000">
        <w:rPr>
          <w:rtl w:val="0"/>
        </w:rPr>
        <w:t xml:space="preserve">This definition encompasses both physical robots and software robots (like chatbots), emphasizing their ability to sense, process, and react to their environment. It also highlights the autonomous nature of robots while acknowledging that they operate based on programmed instructions.</w:t>
      </w:r>
    </w:p>
    <w:p w:rsidR="00000000" w:rsidDel="00000000" w:rsidP="00000000" w:rsidRDefault="00000000" w:rsidRPr="00000000" w14:paraId="0000002C">
      <w:pPr>
        <w:pStyle w:val="Heading2"/>
        <w:keepNext w:val="0"/>
        <w:keepLines w:val="0"/>
        <w:spacing w:after="80" w:lineRule="auto"/>
        <w:rPr>
          <w:b w:val="1"/>
          <w:sz w:val="24"/>
          <w:szCs w:val="24"/>
        </w:rPr>
      </w:pPr>
      <w:bookmarkStart w:colFirst="0" w:colLast="0" w:name="_nw4kxmygmatc" w:id="14"/>
      <w:bookmarkEnd w:id="14"/>
      <w:r w:rsidDel="00000000" w:rsidR="00000000" w:rsidRPr="00000000">
        <w:rPr>
          <w:b w:val="1"/>
          <w:sz w:val="24"/>
          <w:szCs w:val="24"/>
          <w:rtl w:val="0"/>
        </w:rPr>
        <w:t xml:space="preserve">Chatbot as a Robot</w:t>
      </w:r>
    </w:p>
    <w:p w:rsidR="00000000" w:rsidDel="00000000" w:rsidP="00000000" w:rsidRDefault="00000000" w:rsidRPr="00000000" w14:paraId="0000002D">
      <w:pPr>
        <w:spacing w:after="240" w:before="240" w:lineRule="auto"/>
        <w:rPr/>
      </w:pPr>
      <w:r w:rsidDel="00000000" w:rsidR="00000000" w:rsidRPr="00000000">
        <w:rPr>
          <w:rtl w:val="0"/>
        </w:rPr>
        <w:t xml:space="preserve">Under my definition, a chatbot would indeed be considered a form of robot. It perceives its environment (user inputs), processes this information, and autonomously generates responses to perform the complex task of conversation. While it lacks a physical body, it meets the criteria of being programmable, autonomous, and capable of complex actions.</w:t>
      </w:r>
    </w:p>
    <w:p w:rsidR="00000000" w:rsidDel="00000000" w:rsidP="00000000" w:rsidRDefault="00000000" w:rsidRPr="00000000" w14:paraId="0000002E">
      <w:pPr>
        <w:pStyle w:val="Heading2"/>
        <w:keepNext w:val="0"/>
        <w:keepLines w:val="0"/>
        <w:spacing w:after="80" w:lineRule="auto"/>
        <w:rPr>
          <w:b w:val="1"/>
          <w:sz w:val="24"/>
          <w:szCs w:val="24"/>
        </w:rPr>
      </w:pPr>
      <w:bookmarkStart w:colFirst="0" w:colLast="0" w:name="_825iemweq9yn" w:id="15"/>
      <w:bookmarkEnd w:id="15"/>
      <w:r w:rsidDel="00000000" w:rsidR="00000000" w:rsidRPr="00000000">
        <w:rPr>
          <w:b w:val="1"/>
          <w:sz w:val="24"/>
          <w:szCs w:val="24"/>
          <w:rtl w:val="0"/>
        </w:rPr>
        <w:t xml:space="preserve">AI vs Robots</w:t>
      </w:r>
    </w:p>
    <w:p w:rsidR="00000000" w:rsidDel="00000000" w:rsidP="00000000" w:rsidRDefault="00000000" w:rsidRPr="00000000" w14:paraId="0000002F">
      <w:pPr>
        <w:spacing w:after="240" w:before="240" w:lineRule="auto"/>
        <w:rPr/>
      </w:pPr>
      <w:r w:rsidDel="00000000" w:rsidR="00000000" w:rsidRPr="00000000">
        <w:rPr>
          <w:rtl w:val="0"/>
        </w:rPr>
        <w:t xml:space="preserve">AI and robots are related but distinct concepts:</w:t>
      </w:r>
    </w:p>
    <w:p w:rsidR="00000000" w:rsidDel="00000000" w:rsidP="00000000" w:rsidRDefault="00000000" w:rsidRPr="00000000" w14:paraId="00000030">
      <w:pPr>
        <w:numPr>
          <w:ilvl w:val="0"/>
          <w:numId w:val="11"/>
        </w:numPr>
        <w:spacing w:after="0" w:afterAutospacing="0" w:before="240" w:lineRule="auto"/>
        <w:ind w:left="720" w:hanging="360"/>
      </w:pPr>
      <w:r w:rsidDel="00000000" w:rsidR="00000000" w:rsidRPr="00000000">
        <w:rPr>
          <w:b w:val="1"/>
          <w:rtl w:val="0"/>
        </w:rPr>
        <w:t xml:space="preserve">Nature:</w:t>
      </w:r>
      <w:r w:rsidDel="00000000" w:rsidR="00000000" w:rsidRPr="00000000">
        <w:rPr>
          <w:rtl w:val="0"/>
        </w:rPr>
        <w:t xml:space="preserve"> Robots are typically physical entities (though can be virtual, like chatbots). AI is a branch of computer science focused on creating intelligent behaviours.</w:t>
      </w:r>
    </w:p>
    <w:p w:rsidR="00000000" w:rsidDel="00000000" w:rsidP="00000000" w:rsidRDefault="00000000" w:rsidRPr="00000000" w14:paraId="00000031">
      <w:pPr>
        <w:numPr>
          <w:ilvl w:val="0"/>
          <w:numId w:val="11"/>
        </w:numPr>
        <w:spacing w:after="0" w:afterAutospacing="0" w:before="0" w:beforeAutospacing="0" w:lineRule="auto"/>
        <w:ind w:left="720" w:hanging="360"/>
      </w:pPr>
      <w:r w:rsidDel="00000000" w:rsidR="00000000" w:rsidRPr="00000000">
        <w:rPr>
          <w:b w:val="1"/>
          <w:rtl w:val="0"/>
        </w:rPr>
        <w:t xml:space="preserve">Function: </w:t>
      </w:r>
      <w:r w:rsidDel="00000000" w:rsidR="00000000" w:rsidRPr="00000000">
        <w:rPr>
          <w:rtl w:val="0"/>
        </w:rPr>
        <w:t xml:space="preserve">Robots are designed to perform physical or virtual tasks. AI systems are designed to mimic human cognitive functions.</w:t>
      </w:r>
    </w:p>
    <w:p w:rsidR="00000000" w:rsidDel="00000000" w:rsidP="00000000" w:rsidRDefault="00000000" w:rsidRPr="00000000" w14:paraId="00000032">
      <w:pPr>
        <w:numPr>
          <w:ilvl w:val="0"/>
          <w:numId w:val="11"/>
        </w:numPr>
        <w:spacing w:after="0" w:afterAutospacing="0" w:before="0" w:beforeAutospacing="0" w:lineRule="auto"/>
        <w:ind w:left="720" w:hanging="360"/>
      </w:pPr>
      <w:r w:rsidDel="00000000" w:rsidR="00000000" w:rsidRPr="00000000">
        <w:rPr>
          <w:b w:val="1"/>
          <w:rtl w:val="0"/>
        </w:rPr>
        <w:t xml:space="preserve">Autonomy: </w:t>
      </w:r>
      <w:r w:rsidDel="00000000" w:rsidR="00000000" w:rsidRPr="00000000">
        <w:rPr>
          <w:rtl w:val="0"/>
        </w:rPr>
        <w:t xml:space="preserve">Robots can operate with varying degrees of autonomy. AI systems are inherently focused on autonomous decision-making.</w:t>
      </w:r>
    </w:p>
    <w:p w:rsidR="00000000" w:rsidDel="00000000" w:rsidP="00000000" w:rsidRDefault="00000000" w:rsidRPr="00000000" w14:paraId="00000033">
      <w:pPr>
        <w:numPr>
          <w:ilvl w:val="0"/>
          <w:numId w:val="11"/>
        </w:numPr>
        <w:spacing w:after="0" w:afterAutospacing="0" w:before="0" w:beforeAutospacing="0" w:lineRule="auto"/>
        <w:ind w:left="720" w:hanging="360"/>
      </w:pPr>
      <w:r w:rsidDel="00000000" w:rsidR="00000000" w:rsidRPr="00000000">
        <w:rPr>
          <w:b w:val="1"/>
          <w:rtl w:val="0"/>
        </w:rPr>
        <w:t xml:space="preserve">Embodiment: </w:t>
      </w:r>
      <w:r w:rsidDel="00000000" w:rsidR="00000000" w:rsidRPr="00000000">
        <w:rPr>
          <w:rtl w:val="0"/>
        </w:rPr>
        <w:t xml:space="preserve">Robots have a defined embodiment, whether physical or virtual. AI can exist as disembodied software.</w:t>
      </w:r>
    </w:p>
    <w:p w:rsidR="00000000" w:rsidDel="00000000" w:rsidP="00000000" w:rsidRDefault="00000000" w:rsidRPr="00000000" w14:paraId="00000034">
      <w:pPr>
        <w:numPr>
          <w:ilvl w:val="0"/>
          <w:numId w:val="11"/>
        </w:numPr>
        <w:spacing w:after="240" w:before="0" w:beforeAutospacing="0" w:lineRule="auto"/>
        <w:ind w:left="720" w:hanging="360"/>
      </w:pPr>
      <w:r w:rsidDel="00000000" w:rsidR="00000000" w:rsidRPr="00000000">
        <w:rPr>
          <w:b w:val="1"/>
          <w:rtl w:val="0"/>
        </w:rPr>
        <w:t xml:space="preserve">Intelligence: </w:t>
      </w:r>
      <w:r w:rsidDel="00000000" w:rsidR="00000000" w:rsidRPr="00000000">
        <w:rPr>
          <w:rtl w:val="0"/>
        </w:rPr>
        <w:t xml:space="preserve">Not all robots are intelligent or use AI. AI can exist independently of any robotic system.</w:t>
      </w:r>
    </w:p>
    <w:p w:rsidR="00000000" w:rsidDel="00000000" w:rsidP="00000000" w:rsidRDefault="00000000" w:rsidRPr="00000000" w14:paraId="00000035">
      <w:pPr>
        <w:spacing w:after="240" w:before="240" w:lineRule="auto"/>
        <w:rPr/>
      </w:pPr>
      <w:r w:rsidDel="00000000" w:rsidR="00000000" w:rsidRPr="00000000">
        <w:rPr>
          <w:rtl w:val="0"/>
        </w:rPr>
        <w:t xml:space="preserve">However, there's significant overlap. Many modern robots incorporate AI to enhance their capabilities, leading to "intelligent robots." Conversely, AI systems like virtual assistants can be considered "software robots."</w:t>
      </w:r>
    </w:p>
    <w:p w:rsidR="00000000" w:rsidDel="00000000" w:rsidP="00000000" w:rsidRDefault="00000000" w:rsidRPr="00000000" w14:paraId="00000036">
      <w:pPr>
        <w:pStyle w:val="Heading2"/>
        <w:keepNext w:val="0"/>
        <w:keepLines w:val="0"/>
        <w:spacing w:after="80" w:lineRule="auto"/>
        <w:rPr>
          <w:b w:val="1"/>
          <w:sz w:val="24"/>
          <w:szCs w:val="24"/>
        </w:rPr>
      </w:pPr>
      <w:bookmarkStart w:colFirst="0" w:colLast="0" w:name="_6hbjoue17fqe" w:id="16"/>
      <w:bookmarkEnd w:id="16"/>
      <w:r w:rsidDel="00000000" w:rsidR="00000000" w:rsidRPr="00000000">
        <w:rPr>
          <w:b w:val="1"/>
          <w:sz w:val="24"/>
          <w:szCs w:val="24"/>
          <w:rtl w:val="0"/>
        </w:rPr>
        <w:t xml:space="preserve">Contemporary Robot Example: da Vinci Surgical System</w:t>
      </w:r>
    </w:p>
    <w:p w:rsidR="00000000" w:rsidDel="00000000" w:rsidP="00000000" w:rsidRDefault="00000000" w:rsidRPr="00000000" w14:paraId="00000037">
      <w:pPr>
        <w:spacing w:after="240" w:before="240" w:lineRule="auto"/>
        <w:rPr/>
      </w:pPr>
      <w:r w:rsidDel="00000000" w:rsidR="00000000" w:rsidRPr="00000000">
        <w:rPr>
          <w:rtl w:val="0"/>
        </w:rPr>
        <w:t xml:space="preserve">The da Vinci Surgical System is a contemporary example of a physical robot used in healthcare. This robotic surgical assistant consists of three or four robotic arms, a high-definition 3D vision system, and a console where the surgeon sits to operate.</w:t>
      </w:r>
    </w:p>
    <w:p w:rsidR="00000000" w:rsidDel="00000000" w:rsidP="00000000" w:rsidRDefault="00000000" w:rsidRPr="00000000" w14:paraId="00000038">
      <w:pPr>
        <w:spacing w:after="240" w:before="240" w:lineRule="auto"/>
        <w:rPr/>
      </w:pPr>
      <w:r w:rsidDel="00000000" w:rsidR="00000000" w:rsidRPr="00000000">
        <w:rPr>
          <w:rtl w:val="0"/>
        </w:rPr>
        <w:t xml:space="preserve">Movement: The robot's arms move with precision in response to the surgeon's hand movements at the console. These movements are scaled and filtered to eliminate natural hand tremors, allowing for extremely precise surgical manoeuvres.</w:t>
      </w:r>
    </w:p>
    <w:p w:rsidR="00000000" w:rsidDel="00000000" w:rsidP="00000000" w:rsidRDefault="00000000" w:rsidRPr="00000000" w14:paraId="00000039">
      <w:pPr>
        <w:spacing w:after="240" w:before="240" w:lineRule="auto"/>
        <w:rPr/>
      </w:pPr>
      <w:r w:rsidDel="00000000" w:rsidR="00000000" w:rsidRPr="00000000">
        <w:rPr>
          <w:rtl w:val="0"/>
        </w:rPr>
        <w:t xml:space="preserve">Human Interaction: The surgeon interacts with the robot by:</w:t>
      </w:r>
    </w:p>
    <w:p w:rsidR="00000000" w:rsidDel="00000000" w:rsidP="00000000" w:rsidRDefault="00000000" w:rsidRPr="00000000" w14:paraId="0000003A">
      <w:pPr>
        <w:numPr>
          <w:ilvl w:val="0"/>
          <w:numId w:val="6"/>
        </w:numPr>
        <w:spacing w:after="0" w:afterAutospacing="0" w:before="240" w:lineRule="auto"/>
        <w:ind w:left="720" w:hanging="360"/>
      </w:pPr>
      <w:r w:rsidDel="00000000" w:rsidR="00000000" w:rsidRPr="00000000">
        <w:rPr>
          <w:rtl w:val="0"/>
        </w:rPr>
        <w:t xml:space="preserve">Viewing a high-definition 3D image of the surgical site through the console.</w:t>
      </w:r>
    </w:p>
    <w:p w:rsidR="00000000" w:rsidDel="00000000" w:rsidP="00000000" w:rsidRDefault="00000000" w:rsidRPr="00000000" w14:paraId="0000003B">
      <w:pPr>
        <w:numPr>
          <w:ilvl w:val="0"/>
          <w:numId w:val="6"/>
        </w:numPr>
        <w:spacing w:after="0" w:afterAutospacing="0" w:before="0" w:beforeAutospacing="0" w:lineRule="auto"/>
        <w:ind w:left="720" w:hanging="360"/>
      </w:pPr>
      <w:r w:rsidDel="00000000" w:rsidR="00000000" w:rsidRPr="00000000">
        <w:rPr>
          <w:rtl w:val="0"/>
        </w:rPr>
        <w:t xml:space="preserve">Manipulating controls that translate their hand movements to the robot's arms.</w:t>
      </w:r>
    </w:p>
    <w:p w:rsidR="00000000" w:rsidDel="00000000" w:rsidP="00000000" w:rsidRDefault="00000000" w:rsidRPr="00000000" w14:paraId="0000003C">
      <w:pPr>
        <w:numPr>
          <w:ilvl w:val="0"/>
          <w:numId w:val="6"/>
        </w:numPr>
        <w:spacing w:after="240" w:before="0" w:beforeAutospacing="0" w:lineRule="auto"/>
        <w:ind w:left="720" w:hanging="360"/>
      </w:pPr>
      <w:r w:rsidDel="00000000" w:rsidR="00000000" w:rsidRPr="00000000">
        <w:rPr>
          <w:rtl w:val="0"/>
        </w:rPr>
        <w:t xml:space="preserve">Using foot pedals to control camera movement and swap between instruments.</w:t>
      </w:r>
    </w:p>
    <w:p w:rsidR="00000000" w:rsidDel="00000000" w:rsidP="00000000" w:rsidRDefault="00000000" w:rsidRPr="00000000" w14:paraId="0000003D">
      <w:pPr>
        <w:spacing w:after="240" w:before="240" w:lineRule="auto"/>
        <w:rPr/>
      </w:pPr>
      <w:r w:rsidDel="00000000" w:rsidR="00000000" w:rsidRPr="00000000">
        <w:rPr>
          <w:rtl w:val="0"/>
        </w:rPr>
        <w:t xml:space="preserve">In a specific situation like a prostatectomy, the surgeon would use the da Vinci system to make precise incisions, remove the prostate, and suture the surgical site, all while seated at the console and manipulating the robot's controls. The robot enhances the surgeon's capabilities, allowing for minimally invasive procedures with increased precision.</w:t>
      </w:r>
    </w:p>
    <w:p w:rsidR="00000000" w:rsidDel="00000000" w:rsidP="00000000" w:rsidRDefault="00000000" w:rsidRPr="00000000" w14:paraId="0000003E">
      <w:pPr>
        <w:pStyle w:val="Heading1"/>
        <w:keepNext w:val="0"/>
        <w:keepLines w:val="0"/>
        <w:spacing w:before="480" w:lineRule="auto"/>
        <w:rPr>
          <w:b w:val="1"/>
          <w:sz w:val="26"/>
          <w:szCs w:val="26"/>
        </w:rPr>
      </w:pPr>
      <w:bookmarkStart w:colFirst="0" w:colLast="0" w:name="_rj041mofo8f" w:id="17"/>
      <w:bookmarkEnd w:id="17"/>
      <w:r w:rsidDel="00000000" w:rsidR="00000000" w:rsidRPr="00000000">
        <w:rPr>
          <w:b w:val="1"/>
          <w:sz w:val="26"/>
          <w:szCs w:val="26"/>
          <w:rtl w:val="0"/>
        </w:rPr>
        <w:t xml:space="preserve">1.3 Universal Design and AI Systems</w:t>
      </w:r>
    </w:p>
    <w:p w:rsidR="00000000" w:rsidDel="00000000" w:rsidP="00000000" w:rsidRDefault="00000000" w:rsidRPr="00000000" w14:paraId="0000003F">
      <w:pPr>
        <w:pStyle w:val="Heading2"/>
        <w:keepNext w:val="0"/>
        <w:keepLines w:val="0"/>
        <w:spacing w:after="80" w:lineRule="auto"/>
        <w:rPr>
          <w:b w:val="1"/>
          <w:sz w:val="24"/>
          <w:szCs w:val="24"/>
        </w:rPr>
      </w:pPr>
      <w:bookmarkStart w:colFirst="0" w:colLast="0" w:name="_wtv4ne1hrqf9" w:id="18"/>
      <w:bookmarkEnd w:id="18"/>
      <w:r w:rsidDel="00000000" w:rsidR="00000000" w:rsidRPr="00000000">
        <w:rPr>
          <w:b w:val="1"/>
          <w:sz w:val="24"/>
          <w:szCs w:val="24"/>
          <w:rtl w:val="0"/>
        </w:rPr>
        <w:t xml:space="preserve">Universal Design Definition</w:t>
      </w:r>
    </w:p>
    <w:p w:rsidR="00000000" w:rsidDel="00000000" w:rsidP="00000000" w:rsidRDefault="00000000" w:rsidRPr="00000000" w14:paraId="00000040">
      <w:pPr>
        <w:spacing w:after="240" w:before="240" w:lineRule="auto"/>
        <w:rPr/>
      </w:pPr>
      <w:r w:rsidDel="00000000" w:rsidR="00000000" w:rsidRPr="00000000">
        <w:rPr>
          <w:rtl w:val="0"/>
        </w:rPr>
        <w:t xml:space="preserve">The Center for Universal Design at North Carolina State University defines Universal Design as: "The design of products and environments to be usable by all people, to the greatest extent possible, without the need for adaptation or specialized design."[6]</w:t>
      </w:r>
    </w:p>
    <w:p w:rsidR="00000000" w:rsidDel="00000000" w:rsidP="00000000" w:rsidRDefault="00000000" w:rsidRPr="00000000" w14:paraId="00000041">
      <w:pPr>
        <w:spacing w:after="240" w:before="240" w:lineRule="auto"/>
        <w:rPr/>
      </w:pPr>
      <w:r w:rsidDel="00000000" w:rsidR="00000000" w:rsidRPr="00000000">
        <w:rPr>
          <w:rtl w:val="0"/>
        </w:rPr>
        <w:t xml:space="preserve">This definition emphasizes creating solutions that are accessible and usable by people with a wide range of abilities, ages, and other characteristics. Universal Design is about inclusivity, flexibility, and simplicity in design to accommodate the broadest spectrum of users without stigmatizing any group.</w:t>
      </w:r>
    </w:p>
    <w:p w:rsidR="00000000" w:rsidDel="00000000" w:rsidP="00000000" w:rsidRDefault="00000000" w:rsidRPr="00000000" w14:paraId="00000042">
      <w:pPr>
        <w:pStyle w:val="Heading2"/>
        <w:keepNext w:val="0"/>
        <w:keepLines w:val="0"/>
        <w:spacing w:after="80" w:lineRule="auto"/>
        <w:rPr>
          <w:b w:val="1"/>
          <w:sz w:val="24"/>
          <w:szCs w:val="24"/>
        </w:rPr>
      </w:pPr>
      <w:bookmarkStart w:colFirst="0" w:colLast="0" w:name="_3qmvb0bwl11h" w:id="19"/>
      <w:bookmarkEnd w:id="19"/>
      <w:r w:rsidDel="00000000" w:rsidR="00000000" w:rsidRPr="00000000">
        <w:rPr>
          <w:b w:val="1"/>
          <w:sz w:val="24"/>
          <w:szCs w:val="24"/>
          <w:rtl w:val="0"/>
        </w:rPr>
        <w:t xml:space="preserve">AI Potential in Human Domains</w:t>
      </w:r>
    </w:p>
    <w:p w:rsidR="00000000" w:rsidDel="00000000" w:rsidP="00000000" w:rsidRDefault="00000000" w:rsidRPr="00000000" w14:paraId="00000043">
      <w:pPr>
        <w:numPr>
          <w:ilvl w:val="0"/>
          <w:numId w:val="7"/>
        </w:numPr>
        <w:spacing w:after="0" w:afterAutospacing="0" w:before="240" w:lineRule="auto"/>
        <w:ind w:left="720" w:hanging="360"/>
      </w:pPr>
      <w:r w:rsidDel="00000000" w:rsidR="00000000" w:rsidRPr="00000000">
        <w:rPr>
          <w:rtl w:val="0"/>
        </w:rPr>
        <w:t xml:space="preserve">Human Perception: AI can enhance human perception through technologies like computer vision and natural language processing. For example, AI-powered image recognition can describe images for visually impaired users, while speech recognition can transcribe audio for hearing-impaired individuals.</w:t>
      </w:r>
    </w:p>
    <w:p w:rsidR="00000000" w:rsidDel="00000000" w:rsidP="00000000" w:rsidRDefault="00000000" w:rsidRPr="00000000" w14:paraId="00000044">
      <w:pPr>
        <w:numPr>
          <w:ilvl w:val="0"/>
          <w:numId w:val="7"/>
        </w:numPr>
        <w:spacing w:after="0" w:afterAutospacing="0" w:before="0" w:beforeAutospacing="0" w:lineRule="auto"/>
        <w:ind w:left="720" w:hanging="360"/>
      </w:pPr>
      <w:r w:rsidDel="00000000" w:rsidR="00000000" w:rsidRPr="00000000">
        <w:rPr>
          <w:rtl w:val="0"/>
        </w:rPr>
        <w:t xml:space="preserve">Human Movement: AI can assist with human movement through adaptive robotics and smart prosthetics. For instance, AI-controlled prosthetic limbs can learn and adapt to an individual's gait, providing more natural movement.</w:t>
      </w:r>
    </w:p>
    <w:p w:rsidR="00000000" w:rsidDel="00000000" w:rsidP="00000000" w:rsidRDefault="00000000" w:rsidRPr="00000000" w14:paraId="00000045">
      <w:pPr>
        <w:numPr>
          <w:ilvl w:val="0"/>
          <w:numId w:val="7"/>
        </w:numPr>
        <w:spacing w:after="240" w:before="0" w:beforeAutospacing="0" w:lineRule="auto"/>
        <w:ind w:left="720" w:hanging="360"/>
      </w:pPr>
      <w:r w:rsidDel="00000000" w:rsidR="00000000" w:rsidRPr="00000000">
        <w:rPr>
          <w:rtl w:val="0"/>
        </w:rPr>
        <w:t xml:space="preserve">Human Cognition/Emotions: AI can support cognitive processes and emotional well-being. Examples include AI tutors that adapt to individual learning styles, or emotion recognition systems that can help individuals with autism spectrum disorders interpret facial expressions.</w:t>
      </w:r>
    </w:p>
    <w:p w:rsidR="00000000" w:rsidDel="00000000" w:rsidP="00000000" w:rsidRDefault="00000000" w:rsidRPr="00000000" w14:paraId="00000046">
      <w:pPr>
        <w:pStyle w:val="Heading2"/>
        <w:keepNext w:val="0"/>
        <w:keepLines w:val="0"/>
        <w:spacing w:after="80" w:lineRule="auto"/>
        <w:rPr>
          <w:b w:val="1"/>
          <w:sz w:val="24"/>
          <w:szCs w:val="24"/>
        </w:rPr>
      </w:pPr>
      <w:bookmarkStart w:colFirst="0" w:colLast="0" w:name="_1umc8wtf39vi" w:id="20"/>
      <w:bookmarkEnd w:id="20"/>
      <w:r w:rsidDel="00000000" w:rsidR="00000000" w:rsidRPr="00000000">
        <w:rPr>
          <w:b w:val="1"/>
          <w:sz w:val="24"/>
          <w:szCs w:val="24"/>
          <w:rtl w:val="0"/>
        </w:rPr>
        <w:t xml:space="preserve">AI Systems for Inclusion</w:t>
      </w:r>
    </w:p>
    <w:p w:rsidR="00000000" w:rsidDel="00000000" w:rsidP="00000000" w:rsidRDefault="00000000" w:rsidRPr="00000000" w14:paraId="00000047">
      <w:pPr>
        <w:numPr>
          <w:ilvl w:val="0"/>
          <w:numId w:val="9"/>
        </w:numPr>
        <w:spacing w:after="0" w:afterAutospacing="0" w:before="240" w:lineRule="auto"/>
        <w:ind w:left="720" w:hanging="360"/>
      </w:pPr>
      <w:r w:rsidDel="00000000" w:rsidR="00000000" w:rsidRPr="00000000">
        <w:rPr>
          <w:rtl w:val="0"/>
        </w:rPr>
        <w:t xml:space="preserve">AI-Powered Real-Time Language Translation: Systems like Google's Live Transcribe can provide real-time transcription and translation of spoken language, enabling deaf users to participate in conversations with hearing individuals who speak different languages.</w:t>
      </w:r>
    </w:p>
    <w:p w:rsidR="00000000" w:rsidDel="00000000" w:rsidP="00000000" w:rsidRDefault="00000000" w:rsidRPr="00000000" w14:paraId="00000048">
      <w:pPr>
        <w:numPr>
          <w:ilvl w:val="0"/>
          <w:numId w:val="9"/>
        </w:numPr>
        <w:spacing w:after="240" w:before="0" w:beforeAutospacing="0" w:lineRule="auto"/>
        <w:ind w:left="720" w:hanging="360"/>
      </w:pPr>
      <w:r w:rsidDel="00000000" w:rsidR="00000000" w:rsidRPr="00000000">
        <w:rPr>
          <w:rtl w:val="0"/>
        </w:rPr>
        <w:t xml:space="preserve">Brain-Computer Interfaces (BCIs) with AI: BCIs combined with AI can allow individuals with severe motor disabilities to control computers or robotic limbs using their thoughts, dramatically improving their ability to interact with the world.</w:t>
      </w:r>
    </w:p>
    <w:p w:rsidR="00000000" w:rsidDel="00000000" w:rsidP="00000000" w:rsidRDefault="00000000" w:rsidRPr="00000000" w14:paraId="00000049">
      <w:pPr>
        <w:pStyle w:val="Heading2"/>
        <w:keepNext w:val="0"/>
        <w:keepLines w:val="0"/>
        <w:spacing w:after="80" w:lineRule="auto"/>
        <w:rPr>
          <w:b w:val="1"/>
          <w:sz w:val="24"/>
          <w:szCs w:val="24"/>
        </w:rPr>
      </w:pPr>
      <w:bookmarkStart w:colFirst="0" w:colLast="0" w:name="_u56wjl9783h1" w:id="21"/>
      <w:bookmarkEnd w:id="21"/>
      <w:r w:rsidDel="00000000" w:rsidR="00000000" w:rsidRPr="00000000">
        <w:rPr>
          <w:b w:val="1"/>
          <w:sz w:val="24"/>
          <w:szCs w:val="24"/>
          <w:rtl w:val="0"/>
        </w:rPr>
        <w:t xml:space="preserve">AI's Inclusive/Exclusive Potential</w:t>
      </w:r>
    </w:p>
    <w:p w:rsidR="00000000" w:rsidDel="00000000" w:rsidP="00000000" w:rsidRDefault="00000000" w:rsidRPr="00000000" w14:paraId="0000004A">
      <w:pPr>
        <w:spacing w:after="240" w:before="240" w:lineRule="auto"/>
        <w:rPr/>
      </w:pPr>
      <w:r w:rsidDel="00000000" w:rsidR="00000000" w:rsidRPr="00000000">
        <w:rPr>
          <w:b w:val="1"/>
          <w:rtl w:val="0"/>
        </w:rPr>
        <w:t xml:space="preserve">Inclusion Potential:</w:t>
      </w:r>
      <w:r w:rsidDel="00000000" w:rsidR="00000000" w:rsidRPr="00000000">
        <w:rPr>
          <w:rtl w:val="0"/>
        </w:rPr>
        <w:t xml:space="preserve"> AI can provide personalized learning experiences, adapting to individual needs and learning styles. AI-powered assistive technologies can enable people with disabilities to perform tasks they couldn't before.</w:t>
      </w:r>
    </w:p>
    <w:p w:rsidR="00000000" w:rsidDel="00000000" w:rsidP="00000000" w:rsidRDefault="00000000" w:rsidRPr="00000000" w14:paraId="0000004B">
      <w:pPr>
        <w:spacing w:after="240" w:before="240" w:lineRule="auto"/>
        <w:rPr/>
      </w:pPr>
      <w:r w:rsidDel="00000000" w:rsidR="00000000" w:rsidRPr="00000000">
        <w:rPr>
          <w:b w:val="1"/>
          <w:rtl w:val="0"/>
        </w:rPr>
        <w:t xml:space="preserve">Exclusion Potential:</w:t>
      </w:r>
      <w:r w:rsidDel="00000000" w:rsidR="00000000" w:rsidRPr="00000000">
        <w:rPr>
          <w:rtl w:val="0"/>
        </w:rPr>
        <w:t xml:space="preserve"> AI systems trained on biased data may perpetuate or exacerbate existing societal biases, potentially excluding minority groups. Over-reliance on AI interfaces might exclude those without access to or familiarity with advanced technology.</w:t>
      </w:r>
    </w:p>
    <w:p w:rsidR="00000000" w:rsidDel="00000000" w:rsidP="00000000" w:rsidRDefault="00000000" w:rsidRPr="00000000" w14:paraId="0000004C">
      <w:pPr>
        <w:spacing w:after="240" w:before="240" w:lineRule="auto"/>
        <w:rPr>
          <w:b w:val="1"/>
        </w:rPr>
      </w:pPr>
      <w:r w:rsidDel="00000000" w:rsidR="00000000" w:rsidRPr="00000000">
        <w:rPr>
          <w:b w:val="1"/>
          <w:rtl w:val="0"/>
        </w:rPr>
        <w:t xml:space="preserve">Machine Understanding</w:t>
      </w:r>
    </w:p>
    <w:p w:rsidR="00000000" w:rsidDel="00000000" w:rsidP="00000000" w:rsidRDefault="00000000" w:rsidRPr="00000000" w14:paraId="0000004D">
      <w:pPr>
        <w:spacing w:after="240" w:before="240" w:lineRule="auto"/>
        <w:rPr/>
      </w:pPr>
      <w:r w:rsidDel="00000000" w:rsidR="00000000" w:rsidRPr="00000000">
        <w:rPr>
          <w:rtl w:val="0"/>
        </w:rPr>
        <w:t xml:space="preserve">In WCAG 2.1 and Human-AI Interaction guidelines, "understanding" refers to users comprehending and interpreting information and system behaviors.Machine "understanding" is debat</w:t>
      </w:r>
      <w:r w:rsidDel="00000000" w:rsidR="00000000" w:rsidRPr="00000000">
        <w:rPr>
          <w:rtl w:val="0"/>
        </w:rPr>
        <w:t xml:space="preserve">ed. Current AI systems can process information, recognize patterns, and generate appropriate responses, which might appear as understanding. However, they lack the depth of comprehension, context awareness, and consciousness that characterize human understanding. Machines can simulate understanding through: </w:t>
      </w:r>
      <w:r w:rsidDel="00000000" w:rsidR="00000000" w:rsidRPr="00000000">
        <w:rPr>
          <w:rtl w:val="0"/>
        </w:rPr>
        <w:t xml:space="preserve">Pattern recognition, natural language processing and decision making. However, machines lack Consciousness, genuine comprehension and emotional understanding.</w:t>
      </w:r>
    </w:p>
    <w:p w:rsidR="00000000" w:rsidDel="00000000" w:rsidP="00000000" w:rsidRDefault="00000000" w:rsidRPr="00000000" w14:paraId="0000004E">
      <w:pPr>
        <w:pStyle w:val="Heading1"/>
        <w:keepNext w:val="0"/>
        <w:keepLines w:val="0"/>
        <w:spacing w:before="480" w:lineRule="auto"/>
        <w:rPr>
          <w:b w:val="1"/>
          <w:sz w:val="26"/>
          <w:szCs w:val="26"/>
        </w:rPr>
      </w:pPr>
      <w:bookmarkStart w:colFirst="0" w:colLast="0" w:name="_uy1zncnx9ch7" w:id="22"/>
      <w:bookmarkEnd w:id="22"/>
      <w:r w:rsidDel="00000000" w:rsidR="00000000" w:rsidRPr="00000000">
        <w:rPr>
          <w:b w:val="1"/>
          <w:sz w:val="26"/>
          <w:szCs w:val="26"/>
          <w:rtl w:val="0"/>
        </w:rPr>
        <w:t xml:space="preserve">1.4 Guidelines for Human-AI Interaction</w:t>
      </w:r>
    </w:p>
    <w:p w:rsidR="00000000" w:rsidDel="00000000" w:rsidP="00000000" w:rsidRDefault="00000000" w:rsidRPr="00000000" w14:paraId="0000004F">
      <w:pPr>
        <w:pStyle w:val="Heading2"/>
        <w:keepNext w:val="0"/>
        <w:keepLines w:val="0"/>
        <w:spacing w:after="80" w:lineRule="auto"/>
        <w:rPr>
          <w:b w:val="1"/>
          <w:sz w:val="24"/>
          <w:szCs w:val="24"/>
        </w:rPr>
      </w:pPr>
      <w:bookmarkStart w:colFirst="0" w:colLast="0" w:name="_k4xskicmsfdl" w:id="23"/>
      <w:bookmarkEnd w:id="23"/>
      <w:r w:rsidDel="00000000" w:rsidR="00000000" w:rsidRPr="00000000">
        <w:rPr>
          <w:b w:val="1"/>
          <w:sz w:val="24"/>
          <w:szCs w:val="24"/>
          <w:rtl w:val="0"/>
        </w:rPr>
        <w:t xml:space="preserve">Selected Microsoft Guideline</w:t>
      </w:r>
    </w:p>
    <w:p w:rsidR="00000000" w:rsidDel="00000000" w:rsidP="00000000" w:rsidRDefault="00000000" w:rsidRPr="00000000" w14:paraId="00000050">
      <w:pPr>
        <w:spacing w:after="240" w:before="240" w:lineRule="auto"/>
        <w:rPr/>
      </w:pPr>
      <w:r w:rsidDel="00000000" w:rsidR="00000000" w:rsidRPr="00000000">
        <w:rPr>
          <w:rtl w:val="0"/>
        </w:rPr>
        <w:t xml:space="preserve">From Microsoft's 18 guidelines for human-AI interaction, I will choose:  "Make clear what the system can do." This guideline emphasizes the importance of clearly communicating the AI system's capabilities to users, helping to set appropriate expectations and avoid confusion or frustration.An example is: Consider an AI-powered virtual fitness coach app. When a user first opens the app, it could present a brief, interactive tutorial that showcases its main features: Like personalized workout plans, real-time form correction using the device's camera, nutrition advice based on logged meals and sleep quality analysis using device sensors. The app explicitly states that it cannot: diagnose medical conditions, provide emergency assistance or sync with all types of fitness devices. By clearly outlining these capabilities and limitations upfront, users can better understand how to interact with the AI coach effectively and what to expect from it.</w:t>
      </w:r>
    </w:p>
    <w:p w:rsidR="00000000" w:rsidDel="00000000" w:rsidP="00000000" w:rsidRDefault="00000000" w:rsidRPr="00000000" w14:paraId="00000051">
      <w:pPr>
        <w:pStyle w:val="Heading2"/>
        <w:keepNext w:val="0"/>
        <w:keepLines w:val="0"/>
        <w:spacing w:after="80" w:lineRule="auto"/>
        <w:rPr>
          <w:b w:val="1"/>
          <w:sz w:val="24"/>
          <w:szCs w:val="24"/>
        </w:rPr>
      </w:pPr>
      <w:bookmarkStart w:colFirst="0" w:colLast="0" w:name="_ixpqd5gy22gj" w:id="24"/>
      <w:bookmarkEnd w:id="24"/>
      <w:r w:rsidDel="00000000" w:rsidR="00000000" w:rsidRPr="00000000">
        <w:rPr>
          <w:b w:val="1"/>
          <w:sz w:val="24"/>
          <w:szCs w:val="24"/>
          <w:rtl w:val="0"/>
        </w:rPr>
        <w:t xml:space="preserve">HCI Design Guidelines Comparison</w:t>
      </w:r>
    </w:p>
    <w:p w:rsidR="00000000" w:rsidDel="00000000" w:rsidP="00000000" w:rsidRDefault="00000000" w:rsidRPr="00000000" w14:paraId="00000052">
      <w:pPr>
        <w:spacing w:after="240" w:before="240" w:lineRule="auto"/>
        <w:rPr/>
      </w:pPr>
      <w:r w:rsidDel="00000000" w:rsidR="00000000" w:rsidRPr="00000000">
        <w:rPr>
          <w:rtl w:val="0"/>
        </w:rPr>
        <w:t xml:space="preserve">For comparison, let's consider the "Eight Golden Rules of Interface Design" by Ben Shneiderman:</w:t>
      </w:r>
    </w:p>
    <w:p w:rsidR="00000000" w:rsidDel="00000000" w:rsidP="00000000" w:rsidRDefault="00000000" w:rsidRPr="00000000" w14:paraId="00000053">
      <w:pPr>
        <w:numPr>
          <w:ilvl w:val="0"/>
          <w:numId w:val="1"/>
        </w:numPr>
        <w:spacing w:after="0" w:afterAutospacing="0" w:before="240" w:lineRule="auto"/>
        <w:ind w:left="720" w:hanging="360"/>
      </w:pPr>
      <w:r w:rsidDel="00000000" w:rsidR="00000000" w:rsidRPr="00000000">
        <w:rPr>
          <w:rtl w:val="0"/>
        </w:rPr>
        <w:t xml:space="preserve">Strive for consistency</w:t>
      </w:r>
    </w:p>
    <w:p w:rsidR="00000000" w:rsidDel="00000000" w:rsidP="00000000" w:rsidRDefault="00000000" w:rsidRPr="00000000" w14:paraId="00000054">
      <w:pPr>
        <w:numPr>
          <w:ilvl w:val="0"/>
          <w:numId w:val="1"/>
        </w:numPr>
        <w:spacing w:after="0" w:afterAutospacing="0" w:before="0" w:beforeAutospacing="0" w:lineRule="auto"/>
        <w:ind w:left="720" w:hanging="360"/>
      </w:pPr>
      <w:r w:rsidDel="00000000" w:rsidR="00000000" w:rsidRPr="00000000">
        <w:rPr>
          <w:rtl w:val="0"/>
        </w:rPr>
        <w:t xml:space="preserve">Enable frequent users to use shortcuts</w:t>
      </w:r>
    </w:p>
    <w:p w:rsidR="00000000" w:rsidDel="00000000" w:rsidP="00000000" w:rsidRDefault="00000000" w:rsidRPr="00000000" w14:paraId="00000055">
      <w:pPr>
        <w:numPr>
          <w:ilvl w:val="0"/>
          <w:numId w:val="1"/>
        </w:numPr>
        <w:spacing w:after="0" w:afterAutospacing="0" w:before="0" w:beforeAutospacing="0" w:lineRule="auto"/>
        <w:ind w:left="720" w:hanging="360"/>
      </w:pPr>
      <w:r w:rsidDel="00000000" w:rsidR="00000000" w:rsidRPr="00000000">
        <w:rPr>
          <w:rtl w:val="0"/>
        </w:rPr>
        <w:t xml:space="preserve">Offer informative feedback</w:t>
      </w:r>
    </w:p>
    <w:p w:rsidR="00000000" w:rsidDel="00000000" w:rsidP="00000000" w:rsidRDefault="00000000" w:rsidRPr="00000000" w14:paraId="00000056">
      <w:pPr>
        <w:numPr>
          <w:ilvl w:val="0"/>
          <w:numId w:val="1"/>
        </w:numPr>
        <w:spacing w:after="0" w:afterAutospacing="0" w:before="0" w:beforeAutospacing="0" w:lineRule="auto"/>
        <w:ind w:left="720" w:hanging="360"/>
      </w:pPr>
      <w:r w:rsidDel="00000000" w:rsidR="00000000" w:rsidRPr="00000000">
        <w:rPr>
          <w:rtl w:val="0"/>
        </w:rPr>
        <w:t xml:space="preserve">Design dialog to yield closure</w:t>
      </w:r>
    </w:p>
    <w:p w:rsidR="00000000" w:rsidDel="00000000" w:rsidP="00000000" w:rsidRDefault="00000000" w:rsidRPr="00000000" w14:paraId="00000057">
      <w:pPr>
        <w:numPr>
          <w:ilvl w:val="0"/>
          <w:numId w:val="1"/>
        </w:numPr>
        <w:spacing w:after="0" w:afterAutospacing="0" w:before="0" w:beforeAutospacing="0" w:lineRule="auto"/>
        <w:ind w:left="720" w:hanging="360"/>
      </w:pPr>
      <w:r w:rsidDel="00000000" w:rsidR="00000000" w:rsidRPr="00000000">
        <w:rPr>
          <w:rtl w:val="0"/>
        </w:rPr>
        <w:t xml:space="preserve">Offer simple error handling</w:t>
      </w:r>
    </w:p>
    <w:p w:rsidR="00000000" w:rsidDel="00000000" w:rsidP="00000000" w:rsidRDefault="00000000" w:rsidRPr="00000000" w14:paraId="00000058">
      <w:pPr>
        <w:numPr>
          <w:ilvl w:val="0"/>
          <w:numId w:val="1"/>
        </w:numPr>
        <w:spacing w:after="0" w:afterAutospacing="0" w:before="0" w:beforeAutospacing="0" w:lineRule="auto"/>
        <w:ind w:left="720" w:hanging="360"/>
      </w:pPr>
      <w:r w:rsidDel="00000000" w:rsidR="00000000" w:rsidRPr="00000000">
        <w:rPr>
          <w:rtl w:val="0"/>
        </w:rPr>
        <w:t xml:space="preserve">Permit easy reversal of actions</w:t>
      </w:r>
    </w:p>
    <w:p w:rsidR="00000000" w:rsidDel="00000000" w:rsidP="00000000" w:rsidRDefault="00000000" w:rsidRPr="00000000" w14:paraId="00000059">
      <w:pPr>
        <w:numPr>
          <w:ilvl w:val="0"/>
          <w:numId w:val="1"/>
        </w:numPr>
        <w:spacing w:after="0" w:afterAutospacing="0" w:before="0" w:beforeAutospacing="0" w:lineRule="auto"/>
        <w:ind w:left="720" w:hanging="360"/>
      </w:pPr>
      <w:r w:rsidDel="00000000" w:rsidR="00000000" w:rsidRPr="00000000">
        <w:rPr>
          <w:rtl w:val="0"/>
        </w:rPr>
        <w:t xml:space="preserve">Support internal locus of control</w:t>
      </w:r>
    </w:p>
    <w:p w:rsidR="00000000" w:rsidDel="00000000" w:rsidP="00000000" w:rsidRDefault="00000000" w:rsidRPr="00000000" w14:paraId="0000005A">
      <w:pPr>
        <w:numPr>
          <w:ilvl w:val="0"/>
          <w:numId w:val="1"/>
        </w:numPr>
        <w:spacing w:after="240" w:before="0" w:beforeAutospacing="0" w:lineRule="auto"/>
        <w:ind w:left="720" w:hanging="360"/>
      </w:pPr>
      <w:r w:rsidDel="00000000" w:rsidR="00000000" w:rsidRPr="00000000">
        <w:rPr>
          <w:rtl w:val="0"/>
        </w:rPr>
        <w:t xml:space="preserve">Reduce short-term memory load</w:t>
      </w:r>
    </w:p>
    <w:p w:rsidR="00000000" w:rsidDel="00000000" w:rsidP="00000000" w:rsidRDefault="00000000" w:rsidRPr="00000000" w14:paraId="0000005B">
      <w:pPr>
        <w:spacing w:after="240" w:before="240" w:lineRule="auto"/>
        <w:rPr/>
      </w:pPr>
      <w:r w:rsidDel="00000000" w:rsidR="00000000" w:rsidRPr="00000000">
        <w:rPr>
          <w:rtl w:val="0"/>
        </w:rPr>
        <w:t xml:space="preserve">Similarities:</w:t>
      </w:r>
    </w:p>
    <w:p w:rsidR="00000000" w:rsidDel="00000000" w:rsidP="00000000" w:rsidRDefault="00000000" w:rsidRPr="00000000" w14:paraId="0000005C">
      <w:pPr>
        <w:numPr>
          <w:ilvl w:val="0"/>
          <w:numId w:val="4"/>
        </w:numPr>
        <w:spacing w:after="0" w:afterAutospacing="0" w:before="240" w:lineRule="auto"/>
        <w:ind w:left="720" w:hanging="360"/>
      </w:pPr>
      <w:r w:rsidDel="00000000" w:rsidR="00000000" w:rsidRPr="00000000">
        <w:rPr>
          <w:rtl w:val="0"/>
        </w:rPr>
        <w:t xml:space="preserve">User-Centric Approach: Both sets of guidelines prioritize the user's experience and understanding.</w:t>
      </w:r>
    </w:p>
    <w:p w:rsidR="00000000" w:rsidDel="00000000" w:rsidP="00000000" w:rsidRDefault="00000000" w:rsidRPr="00000000" w14:paraId="0000005D">
      <w:pPr>
        <w:numPr>
          <w:ilvl w:val="0"/>
          <w:numId w:val="4"/>
        </w:numPr>
        <w:spacing w:after="0" w:afterAutospacing="0" w:before="0" w:beforeAutospacing="0" w:lineRule="auto"/>
        <w:ind w:left="720" w:hanging="360"/>
      </w:pPr>
      <w:r w:rsidDel="00000000" w:rsidR="00000000" w:rsidRPr="00000000">
        <w:rPr>
          <w:rtl w:val="0"/>
        </w:rPr>
        <w:t xml:space="preserve">Clear Communication: The Microsoft guideline about clarity aligns with Shneiderman's rule on informative feedback.</w:t>
      </w:r>
    </w:p>
    <w:p w:rsidR="00000000" w:rsidDel="00000000" w:rsidP="00000000" w:rsidRDefault="00000000" w:rsidRPr="00000000" w14:paraId="0000005E">
      <w:pPr>
        <w:numPr>
          <w:ilvl w:val="0"/>
          <w:numId w:val="4"/>
        </w:numPr>
        <w:spacing w:after="0" w:afterAutospacing="0" w:before="0" w:beforeAutospacing="0" w:lineRule="auto"/>
        <w:ind w:left="720" w:hanging="360"/>
      </w:pPr>
      <w:r w:rsidDel="00000000" w:rsidR="00000000" w:rsidRPr="00000000">
        <w:rPr>
          <w:rtl w:val="0"/>
        </w:rPr>
        <w:t xml:space="preserve">Error Management: Both address the importance of handling errors or limitations gracefully.</w:t>
      </w:r>
    </w:p>
    <w:p w:rsidR="00000000" w:rsidDel="00000000" w:rsidP="00000000" w:rsidRDefault="00000000" w:rsidRPr="00000000" w14:paraId="0000005F">
      <w:pPr>
        <w:numPr>
          <w:ilvl w:val="0"/>
          <w:numId w:val="4"/>
        </w:numPr>
        <w:spacing w:after="240" w:before="0" w:beforeAutospacing="0" w:lineRule="auto"/>
        <w:ind w:left="720" w:hanging="360"/>
      </w:pPr>
      <w:r w:rsidDel="00000000" w:rsidR="00000000" w:rsidRPr="00000000">
        <w:rPr>
          <w:rtl w:val="0"/>
        </w:rPr>
        <w:t xml:space="preserve">Consistency: While not explicitly stated in the chosen Microsoft guideline, consistency is a theme across their guidelines and is a key rule in Shneiderman's set.</w:t>
      </w:r>
    </w:p>
    <w:p w:rsidR="00000000" w:rsidDel="00000000" w:rsidP="00000000" w:rsidRDefault="00000000" w:rsidRPr="00000000" w14:paraId="00000060">
      <w:pPr>
        <w:spacing w:after="240" w:before="240" w:lineRule="auto"/>
        <w:rPr/>
      </w:pPr>
      <w:r w:rsidDel="00000000" w:rsidR="00000000" w:rsidRPr="00000000">
        <w:rPr>
          <w:rtl w:val="0"/>
        </w:rPr>
        <w:t xml:space="preserve">Differences:</w:t>
      </w:r>
    </w:p>
    <w:p w:rsidR="00000000" w:rsidDel="00000000" w:rsidP="00000000" w:rsidRDefault="00000000" w:rsidRPr="00000000" w14:paraId="00000061">
      <w:pPr>
        <w:numPr>
          <w:ilvl w:val="0"/>
          <w:numId w:val="10"/>
        </w:numPr>
        <w:spacing w:after="0" w:afterAutospacing="0" w:before="240" w:lineRule="auto"/>
        <w:ind w:left="720" w:hanging="360"/>
      </w:pPr>
      <w:r w:rsidDel="00000000" w:rsidR="00000000" w:rsidRPr="00000000">
        <w:rPr>
          <w:rtl w:val="0"/>
        </w:rPr>
        <w:t xml:space="preserve">AI-Specific Considerations: Microsoft's guidelines address AI-specific issues like algorithmic uncertainty and continuous learning, which are not covered in traditional HCI guidelines.</w:t>
      </w:r>
    </w:p>
    <w:p w:rsidR="00000000" w:rsidDel="00000000" w:rsidP="00000000" w:rsidRDefault="00000000" w:rsidRPr="00000000" w14:paraId="00000062">
      <w:pPr>
        <w:numPr>
          <w:ilvl w:val="0"/>
          <w:numId w:val="10"/>
        </w:numPr>
        <w:spacing w:after="0" w:afterAutospacing="0" w:before="0" w:beforeAutospacing="0" w:lineRule="auto"/>
        <w:ind w:left="720" w:hanging="360"/>
      </w:pPr>
      <w:r w:rsidDel="00000000" w:rsidR="00000000" w:rsidRPr="00000000">
        <w:rPr>
          <w:rtl w:val="0"/>
        </w:rPr>
        <w:t xml:space="preserve">Adaptability: AI interaction guidelines often emphasize the system's ability to learn and adapt, which is not typically addressed in traditional HCI guidelines.</w:t>
      </w:r>
    </w:p>
    <w:p w:rsidR="00000000" w:rsidDel="00000000" w:rsidP="00000000" w:rsidRDefault="00000000" w:rsidRPr="00000000" w14:paraId="00000063">
      <w:pPr>
        <w:numPr>
          <w:ilvl w:val="0"/>
          <w:numId w:val="10"/>
        </w:numPr>
        <w:spacing w:after="0" w:afterAutospacing="0" w:before="0" w:beforeAutospacing="0" w:lineRule="auto"/>
        <w:ind w:left="720" w:hanging="360"/>
      </w:pPr>
      <w:r w:rsidDel="00000000" w:rsidR="00000000" w:rsidRPr="00000000">
        <w:rPr>
          <w:rtl w:val="0"/>
        </w:rPr>
        <w:t xml:space="preserve">Transparency: AI guidelines place more emphasis on explaining system decisions and capabilities, reflecting the complex and sometimes opaque nature of AI systems.</w:t>
      </w:r>
    </w:p>
    <w:p w:rsidR="00000000" w:rsidDel="00000000" w:rsidP="00000000" w:rsidRDefault="00000000" w:rsidRPr="00000000" w14:paraId="00000064">
      <w:pPr>
        <w:numPr>
          <w:ilvl w:val="0"/>
          <w:numId w:val="10"/>
        </w:numPr>
        <w:spacing w:after="0" w:afterAutospacing="0" w:before="0" w:beforeAutospacing="0" w:lineRule="auto"/>
        <w:ind w:left="720" w:hanging="360"/>
      </w:pPr>
      <w:r w:rsidDel="00000000" w:rsidR="00000000" w:rsidRPr="00000000">
        <w:rPr>
          <w:rtl w:val="0"/>
        </w:rPr>
        <w:t xml:space="preserve">Interaction Depth: Traditional HCI guidelines focus more on interface elements and user actions, while AI guidelines often deal with more complex, ongoing interactions and decision-making processes.</w:t>
      </w:r>
    </w:p>
    <w:p w:rsidR="00000000" w:rsidDel="00000000" w:rsidP="00000000" w:rsidRDefault="00000000" w:rsidRPr="00000000" w14:paraId="00000065">
      <w:pPr>
        <w:numPr>
          <w:ilvl w:val="0"/>
          <w:numId w:val="10"/>
        </w:numPr>
        <w:spacing w:after="240" w:before="0" w:beforeAutospacing="0" w:lineRule="auto"/>
        <w:ind w:left="720" w:hanging="360"/>
      </w:pPr>
      <w:r w:rsidDel="00000000" w:rsidR="00000000" w:rsidRPr="00000000">
        <w:rPr>
          <w:rtl w:val="0"/>
        </w:rPr>
        <w:t xml:space="preserve">Ethical Considerations: AI guidelines often incorporate ethical considerations more explicitly, given the potential impact and autonomy of AI systems.</w:t>
      </w:r>
    </w:p>
    <w:p w:rsidR="00000000" w:rsidDel="00000000" w:rsidP="00000000" w:rsidRDefault="00000000" w:rsidRPr="00000000" w14:paraId="00000066">
      <w:pPr>
        <w:spacing w:after="240" w:before="240" w:lineRule="auto"/>
        <w:rPr/>
      </w:pPr>
      <w:r w:rsidDel="00000000" w:rsidR="00000000" w:rsidRPr="00000000">
        <w:rPr>
          <w:rtl w:val="0"/>
        </w:rPr>
        <w:t xml:space="preserve">In conclusion, while there are fundamental similarities rooted in user-centric design, Human-AI interaction guidelines extend beyond traditional HCI principles to address the unique challenges and opportunities presented by AI systems. They reflect the more dynamic, adaptive, and potentially autonomous nature of AI interactions, as well as the need for greater transparency and ethical considerations in AI design.</w:t>
      </w:r>
    </w:p>
    <w:p w:rsidR="00000000" w:rsidDel="00000000" w:rsidP="00000000" w:rsidRDefault="00000000" w:rsidRPr="00000000" w14:paraId="00000067">
      <w:pPr>
        <w:pStyle w:val="Heading1"/>
        <w:keepNext w:val="0"/>
        <w:keepLines w:val="0"/>
        <w:spacing w:before="480" w:lineRule="auto"/>
        <w:rPr>
          <w:b w:val="1"/>
          <w:sz w:val="26"/>
          <w:szCs w:val="26"/>
        </w:rPr>
      </w:pPr>
      <w:bookmarkStart w:colFirst="0" w:colLast="0" w:name="_87m7crv6wacp" w:id="25"/>
      <w:bookmarkEnd w:id="25"/>
      <w:r w:rsidDel="00000000" w:rsidR="00000000" w:rsidRPr="00000000">
        <w:rPr>
          <w:b w:val="1"/>
          <w:sz w:val="26"/>
          <w:szCs w:val="26"/>
          <w:rtl w:val="0"/>
        </w:rPr>
        <w:t xml:space="preserve">1.5 Journal - everyday engagement, interaction and use </w:t>
      </w:r>
    </w:p>
    <w:p w:rsidR="00000000" w:rsidDel="00000000" w:rsidP="00000000" w:rsidRDefault="00000000" w:rsidRPr="00000000" w14:paraId="00000068">
      <w:pPr>
        <w:rPr/>
      </w:pPr>
      <w:r w:rsidDel="00000000" w:rsidR="00000000" w:rsidRPr="00000000">
        <w:rPr>
          <w:rtl w:val="0"/>
        </w:rPr>
        <w:t xml:space="preserve">Work in progress..</w:t>
      </w:r>
      <w:r w:rsidDel="00000000" w:rsidR="00000000" w:rsidRPr="00000000">
        <w:rPr>
          <w:rtl w:val="0"/>
        </w:rPr>
      </w:r>
    </w:p>
    <w:p w:rsidR="00000000" w:rsidDel="00000000" w:rsidP="00000000" w:rsidRDefault="00000000" w:rsidRPr="00000000" w14:paraId="00000069">
      <w:pPr>
        <w:spacing w:after="240" w:before="240" w:lineRule="auto"/>
        <w:rPr/>
      </w:pPr>
      <w:r w:rsidDel="00000000" w:rsidR="00000000" w:rsidRPr="00000000">
        <w:rPr>
          <w:rtl w:val="0"/>
        </w:rPr>
      </w:r>
    </w:p>
    <w:p w:rsidR="00000000" w:rsidDel="00000000" w:rsidP="00000000" w:rsidRDefault="00000000" w:rsidRPr="00000000" w14:paraId="0000006A">
      <w:pPr>
        <w:spacing w:after="240" w:before="240" w:lineRule="auto"/>
        <w:rPr>
          <w:b w:val="1"/>
        </w:rPr>
      </w:pPr>
      <w:r w:rsidDel="00000000" w:rsidR="00000000" w:rsidRPr="00000000">
        <w:rPr>
          <w:b w:val="1"/>
          <w:rtl w:val="0"/>
        </w:rPr>
        <w:t xml:space="preserve">References:</w:t>
      </w:r>
    </w:p>
    <w:p w:rsidR="00000000" w:rsidDel="00000000" w:rsidP="00000000" w:rsidRDefault="00000000" w:rsidRPr="00000000" w14:paraId="0000006B">
      <w:pPr>
        <w:spacing w:after="240" w:before="240" w:lineRule="auto"/>
        <w:rPr/>
      </w:pPr>
      <w:r w:rsidDel="00000000" w:rsidR="00000000" w:rsidRPr="00000000">
        <w:rPr>
          <w:rtl w:val="0"/>
        </w:rPr>
        <w:t xml:space="preserve">[0] McCarthy, J., Minsky, M. L., Rochester, N., &amp; Shannon, C. E. (2006). A proposal for the Dartmouth summer research project on artificial intelligence, August 31, 1955. AI Magazine, 27(4), 12-12.</w:t>
      </w:r>
    </w:p>
    <w:p w:rsidR="00000000" w:rsidDel="00000000" w:rsidP="00000000" w:rsidRDefault="00000000" w:rsidRPr="00000000" w14:paraId="0000006C">
      <w:pPr>
        <w:spacing w:after="240" w:before="240" w:lineRule="auto"/>
        <w:rPr/>
      </w:pPr>
      <w:r w:rsidDel="00000000" w:rsidR="00000000" w:rsidRPr="00000000">
        <w:rPr>
          <w:rtl w:val="0"/>
        </w:rPr>
        <w:t xml:space="preserve">[1] Turing, A.M. (1950). Computing Machinery and Intelligence. Mind, 59(236), 433-460.</w:t>
      </w:r>
    </w:p>
    <w:p w:rsidR="00000000" w:rsidDel="00000000" w:rsidP="00000000" w:rsidRDefault="00000000" w:rsidRPr="00000000" w14:paraId="0000006D">
      <w:pPr>
        <w:spacing w:after="240" w:before="240" w:lineRule="auto"/>
        <w:rPr>
          <w:color w:val="1155cc"/>
          <w:u w:val="single"/>
        </w:rPr>
      </w:pPr>
      <w:r w:rsidDel="00000000" w:rsidR="00000000" w:rsidRPr="00000000">
        <w:rPr>
          <w:rtl w:val="0"/>
        </w:rPr>
        <w:t xml:space="preserve">[2] Association for the Advancement of Artificial Intelligence. (n.d.). AI Overview: What is Artificial Intelligence? Retrieved from</w:t>
      </w:r>
      <w:hyperlink r:id="rId7">
        <w:r w:rsidDel="00000000" w:rsidR="00000000" w:rsidRPr="00000000">
          <w:rPr>
            <w:rtl w:val="0"/>
          </w:rPr>
          <w:t xml:space="preserve"> </w:t>
        </w:r>
      </w:hyperlink>
      <w:hyperlink r:id="rId8">
        <w:r w:rsidDel="00000000" w:rsidR="00000000" w:rsidRPr="00000000">
          <w:rPr>
            <w:color w:val="1155cc"/>
            <w:u w:val="single"/>
            <w:rtl w:val="0"/>
          </w:rPr>
          <w:t xml:space="preserve">https://aaai.org/about-ai/</w:t>
        </w:r>
      </w:hyperlink>
      <w:r w:rsidDel="00000000" w:rsidR="00000000" w:rsidRPr="00000000">
        <w:rPr>
          <w:rtl w:val="0"/>
        </w:rPr>
      </w:r>
    </w:p>
    <w:p w:rsidR="00000000" w:rsidDel="00000000" w:rsidP="00000000" w:rsidRDefault="00000000" w:rsidRPr="00000000" w14:paraId="0000006E">
      <w:pPr>
        <w:spacing w:after="240" w:before="240" w:lineRule="auto"/>
        <w:rPr/>
      </w:pPr>
      <w:r w:rsidDel="00000000" w:rsidR="00000000" w:rsidRPr="00000000">
        <w:rPr>
          <w:rtl w:val="0"/>
        </w:rPr>
        <w:t xml:space="preserve">[3] Russell, S., &amp; Norvig, P. (2020). Artificial Intelligence: A Modern Approach (4th ed.). Pearson.</w:t>
      </w:r>
    </w:p>
    <w:p w:rsidR="00000000" w:rsidDel="00000000" w:rsidP="00000000" w:rsidRDefault="00000000" w:rsidRPr="00000000" w14:paraId="0000006F">
      <w:pPr>
        <w:spacing w:after="240" w:before="240" w:lineRule="auto"/>
        <w:rPr>
          <w:color w:val="1155cc"/>
          <w:u w:val="single"/>
        </w:rPr>
      </w:pPr>
      <w:r w:rsidDel="00000000" w:rsidR="00000000" w:rsidRPr="00000000">
        <w:rPr>
          <w:rtl w:val="0"/>
        </w:rPr>
        <w:t xml:space="preserve">[4] International Organization for Standardization. (2012). ISO 8373:2012 Robots and robotic devices — Vocabulary. Retrieved from</w:t>
      </w:r>
      <w:hyperlink r:id="rId9">
        <w:r w:rsidDel="00000000" w:rsidR="00000000" w:rsidRPr="00000000">
          <w:rPr>
            <w:rtl w:val="0"/>
          </w:rPr>
          <w:t xml:space="preserve"> </w:t>
        </w:r>
      </w:hyperlink>
      <w:hyperlink r:id="rId10">
        <w:r w:rsidDel="00000000" w:rsidR="00000000" w:rsidRPr="00000000">
          <w:rPr>
            <w:color w:val="1155cc"/>
            <w:u w:val="single"/>
            <w:rtl w:val="0"/>
          </w:rPr>
          <w:t xml:space="preserve">https://www.iso.org/standard/55890.html</w:t>
        </w:r>
      </w:hyperlink>
      <w:r w:rsidDel="00000000" w:rsidR="00000000" w:rsidRPr="00000000">
        <w:rPr>
          <w:rtl w:val="0"/>
        </w:rPr>
      </w:r>
    </w:p>
    <w:p w:rsidR="00000000" w:rsidDel="00000000" w:rsidP="00000000" w:rsidRDefault="00000000" w:rsidRPr="00000000" w14:paraId="00000070">
      <w:pPr>
        <w:spacing w:after="240" w:before="240" w:lineRule="auto"/>
        <w:rPr>
          <w:color w:val="1155cc"/>
          <w:u w:val="single"/>
        </w:rPr>
      </w:pPr>
      <w:r w:rsidDel="00000000" w:rsidR="00000000" w:rsidRPr="00000000">
        <w:rPr>
          <w:rtl w:val="0"/>
        </w:rPr>
        <w:t xml:space="preserve">[5] Oxford University Press. (n.d.). Robot. In Oxford English Dictionary. Retrieved from</w:t>
      </w:r>
      <w:hyperlink r:id="rId11">
        <w:r w:rsidDel="00000000" w:rsidR="00000000" w:rsidRPr="00000000">
          <w:rPr>
            <w:rtl w:val="0"/>
          </w:rPr>
          <w:t xml:space="preserve"> </w:t>
        </w:r>
      </w:hyperlink>
      <w:hyperlink r:id="rId12">
        <w:r w:rsidDel="00000000" w:rsidR="00000000" w:rsidRPr="00000000">
          <w:rPr>
            <w:color w:val="1155cc"/>
            <w:u w:val="single"/>
            <w:rtl w:val="0"/>
          </w:rPr>
          <w:t xml:space="preserve">https://www.oed.com/</w:t>
        </w:r>
      </w:hyperlink>
      <w:r w:rsidDel="00000000" w:rsidR="00000000" w:rsidRPr="00000000">
        <w:rPr>
          <w:rtl w:val="0"/>
        </w:rPr>
      </w:r>
    </w:p>
    <w:p w:rsidR="00000000" w:rsidDel="00000000" w:rsidP="00000000" w:rsidRDefault="00000000" w:rsidRPr="00000000" w14:paraId="00000071">
      <w:pPr>
        <w:spacing w:after="240" w:before="240" w:lineRule="auto"/>
        <w:rPr/>
      </w:pPr>
      <w:r w:rsidDel="00000000" w:rsidR="00000000" w:rsidRPr="00000000">
        <w:rPr>
          <w:rtl w:val="0"/>
        </w:rPr>
        <w:t xml:space="preserve">[6] The Center for Universal Design. (1997). The Principles of Universal Design, Version 2.0. Raleigh, NC: North Carolina State University.</w:t>
      </w:r>
    </w:p>
    <w:p w:rsidR="00000000" w:rsidDel="00000000" w:rsidP="00000000" w:rsidRDefault="00000000" w:rsidRPr="00000000" w14:paraId="00000072">
      <w:pPr>
        <w:spacing w:after="240" w:before="240" w:lineRule="auto"/>
        <w:rPr>
          <w:b w:val="1"/>
        </w:rPr>
      </w:pPr>
      <w:r w:rsidDel="00000000" w:rsidR="00000000" w:rsidRPr="00000000">
        <w:rPr>
          <w:rtl w:val="0"/>
        </w:rPr>
        <w:t xml:space="preserve">[7] Shneiderman, B. (2010). The Eight Golden Rules of Interface Design. Retrieved from</w:t>
      </w:r>
      <w:hyperlink r:id="rId13">
        <w:r w:rsidDel="00000000" w:rsidR="00000000" w:rsidRPr="00000000">
          <w:rPr>
            <w:rtl w:val="0"/>
          </w:rPr>
          <w:t xml:space="preserve"> </w:t>
        </w:r>
      </w:hyperlink>
      <w:hyperlink r:id="rId14">
        <w:r w:rsidDel="00000000" w:rsidR="00000000" w:rsidRPr="00000000">
          <w:rPr>
            <w:color w:val="1155cc"/>
            <w:u w:val="single"/>
            <w:rtl w:val="0"/>
          </w:rPr>
          <w:t xml:space="preserve">https://www.cs.umd.edu/users/ben/goldenrules.html</w:t>
        </w:r>
      </w:hyperlink>
      <w:r w:rsidDel="00000000" w:rsidR="00000000" w:rsidRPr="00000000">
        <w:rPr>
          <w:rtl w:val="0"/>
        </w:rPr>
      </w:r>
    </w:p>
    <w:p w:rsidR="00000000" w:rsidDel="00000000" w:rsidP="00000000" w:rsidRDefault="00000000" w:rsidRPr="00000000" w14:paraId="00000073">
      <w:pPr>
        <w:spacing w:after="240" w:before="240" w:lineRule="auto"/>
        <w:rPr>
          <w:b w:val="1"/>
        </w:rPr>
      </w:pPr>
      <w:r w:rsidDel="00000000" w:rsidR="00000000" w:rsidRPr="00000000">
        <w:rPr>
          <w:b w:val="1"/>
          <w:rtl w:val="0"/>
        </w:rPr>
        <w:t xml:space="preserve">Anthropic Claude 3.5 Sonnet was also used to help with the formulation and refining of text</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oed.com/" TargetMode="External"/><Relationship Id="rId10" Type="http://schemas.openxmlformats.org/officeDocument/2006/relationships/hyperlink" Target="https://www.iso.org/standard/55890.html" TargetMode="External"/><Relationship Id="rId13" Type="http://schemas.openxmlformats.org/officeDocument/2006/relationships/hyperlink" Target="https://www.cs.umd.edu/users/ben/goldenrules.html" TargetMode="External"/><Relationship Id="rId12" Type="http://schemas.openxmlformats.org/officeDocument/2006/relationships/hyperlink" Target="https://www.oed.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iso.org/standard/55890.html" TargetMode="External"/><Relationship Id="rId14" Type="http://schemas.openxmlformats.org/officeDocument/2006/relationships/hyperlink" Target="https://www.cs.umd.edu/users/ben/goldenrules.html" TargetMode="External"/><Relationship Id="rId5" Type="http://schemas.openxmlformats.org/officeDocument/2006/relationships/styles" Target="styles.xml"/><Relationship Id="rId6" Type="http://schemas.openxmlformats.org/officeDocument/2006/relationships/hyperlink" Target="https://www.uio.no/studier/emner/matnat/ifi/IN5620/h24/assignments/module-1/in5620-individual-assignment--modul1--fall-2024.pdf" TargetMode="External"/><Relationship Id="rId7" Type="http://schemas.openxmlformats.org/officeDocument/2006/relationships/hyperlink" Target="https://aaai.org/about-ai/" TargetMode="External"/><Relationship Id="rId8" Type="http://schemas.openxmlformats.org/officeDocument/2006/relationships/hyperlink" Target="https://aaai.org/about-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