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2F9" w:rsidRPr="00C203B5" w:rsidRDefault="008072F9" w:rsidP="008072F9">
      <w:pPr>
        <w:widowControl w:val="0"/>
        <w:tabs>
          <w:tab w:val="right" w:pos="9026"/>
        </w:tabs>
        <w:rPr>
          <w:rFonts w:ascii="Times" w:hAnsi="Times"/>
          <w:sz w:val="24"/>
        </w:rPr>
      </w:pPr>
      <w:r w:rsidRPr="00C203B5">
        <w:rPr>
          <w:rFonts w:ascii="Times" w:hAnsi="Times"/>
          <w:sz w:val="24"/>
        </w:rPr>
        <w:tab/>
        <w:t>Page 1</w:t>
      </w:r>
    </w:p>
    <w:p w:rsidR="008072F9" w:rsidRPr="00C203B5" w:rsidRDefault="008072F9" w:rsidP="008072F9">
      <w:pPr>
        <w:widowControl w:val="0"/>
        <w:rPr>
          <w:rFonts w:ascii="Times" w:hAnsi="Times"/>
          <w:sz w:val="24"/>
        </w:rPr>
      </w:pPr>
    </w:p>
    <w:p w:rsidR="008072F9" w:rsidRPr="001F1F7B" w:rsidRDefault="008072F9" w:rsidP="008072F9">
      <w:pPr>
        <w:widowControl w:val="0"/>
        <w:tabs>
          <w:tab w:val="center" w:pos="4513"/>
        </w:tabs>
        <w:rPr>
          <w:rFonts w:ascii="Times" w:hAnsi="Times"/>
          <w:b/>
          <w:sz w:val="24"/>
          <w:lang w:val="en-US"/>
        </w:rPr>
      </w:pPr>
      <w:r w:rsidRPr="00C203B5">
        <w:rPr>
          <w:rFonts w:ascii="Times" w:hAnsi="Times"/>
          <w:sz w:val="24"/>
        </w:rPr>
        <w:tab/>
      </w:r>
      <w:r w:rsidRPr="001F1F7B">
        <w:rPr>
          <w:rFonts w:ascii="Times" w:hAnsi="Times"/>
          <w:b/>
          <w:sz w:val="48"/>
          <w:lang w:val="en-US"/>
        </w:rPr>
        <w:t>UNIVERSITY OF OSLO</w:t>
      </w:r>
    </w:p>
    <w:p w:rsidR="008072F9" w:rsidRPr="001F1F7B" w:rsidRDefault="008072F9" w:rsidP="008072F9">
      <w:pPr>
        <w:widowControl w:val="0"/>
        <w:rPr>
          <w:rFonts w:ascii="Times" w:hAnsi="Times"/>
          <w:b/>
          <w:sz w:val="24"/>
          <w:lang w:val="en-US"/>
        </w:rPr>
      </w:pPr>
    </w:p>
    <w:p w:rsidR="008072F9" w:rsidRPr="001F1F7B" w:rsidRDefault="008072F9" w:rsidP="008072F9">
      <w:pPr>
        <w:widowControl w:val="0"/>
        <w:tabs>
          <w:tab w:val="center" w:pos="4513"/>
        </w:tabs>
        <w:rPr>
          <w:rFonts w:ascii="Times" w:hAnsi="Times"/>
          <w:b/>
          <w:sz w:val="36"/>
          <w:szCs w:val="36"/>
          <w:lang w:val="en-US"/>
        </w:rPr>
      </w:pPr>
      <w:r w:rsidRPr="001F1F7B">
        <w:rPr>
          <w:rFonts w:ascii="Times" w:hAnsi="Times"/>
          <w:b/>
          <w:sz w:val="24"/>
          <w:lang w:val="en-US"/>
        </w:rPr>
        <w:tab/>
      </w:r>
      <w:r w:rsidRPr="001F1F7B">
        <w:rPr>
          <w:rFonts w:ascii="Times" w:hAnsi="Times"/>
          <w:b/>
          <w:sz w:val="36"/>
          <w:szCs w:val="36"/>
          <w:lang w:val="en-US"/>
        </w:rPr>
        <w:t>Faculty of Mathematics and Natural Sciences</w:t>
      </w:r>
    </w:p>
    <w:p w:rsidR="008072F9" w:rsidRPr="001F1F7B" w:rsidRDefault="008072F9" w:rsidP="008072F9">
      <w:pPr>
        <w:widowControl w:val="0"/>
        <w:rPr>
          <w:rFonts w:ascii="Times" w:hAnsi="Times"/>
          <w:b/>
          <w:sz w:val="24"/>
          <w:lang w:val="en-US"/>
        </w:rPr>
      </w:pPr>
    </w:p>
    <w:p w:rsidR="008072F9" w:rsidRPr="001F1F7B" w:rsidRDefault="008072F9" w:rsidP="008072F9">
      <w:pPr>
        <w:widowControl w:val="0"/>
        <w:rPr>
          <w:rFonts w:ascii="Times" w:hAnsi="Times"/>
          <w:b/>
          <w:sz w:val="24"/>
          <w:lang w:val="en-US"/>
        </w:rPr>
      </w:pPr>
    </w:p>
    <w:p w:rsidR="008072F9" w:rsidRPr="00A968A4" w:rsidRDefault="008072F9" w:rsidP="008072F9">
      <w:pPr>
        <w:tabs>
          <w:tab w:val="left" w:pos="4253"/>
        </w:tabs>
        <w:rPr>
          <w:rFonts w:ascii="Times" w:hAnsi="Times"/>
          <w:b/>
          <w:sz w:val="24"/>
          <w:lang w:val="en-US"/>
        </w:rPr>
      </w:pPr>
      <w:r w:rsidRPr="001F1F7B">
        <w:rPr>
          <w:b/>
          <w:sz w:val="24"/>
          <w:lang w:val="en-US"/>
        </w:rPr>
        <w:t xml:space="preserve">              Exam </w:t>
      </w:r>
      <w:proofErr w:type="gramStart"/>
      <w:r w:rsidRPr="001F1F7B">
        <w:rPr>
          <w:b/>
          <w:sz w:val="24"/>
          <w:lang w:val="en-US"/>
        </w:rPr>
        <w:t xml:space="preserve">in  </w:t>
      </w:r>
      <w:r w:rsidRPr="001F1F7B">
        <w:rPr>
          <w:b/>
          <w:lang w:val="en-US"/>
        </w:rPr>
        <w:t>MBV4</w:t>
      </w:r>
      <w:r>
        <w:rPr>
          <w:b/>
          <w:lang w:val="en-US"/>
        </w:rPr>
        <w:t>340</w:t>
      </w:r>
      <w:proofErr w:type="gramEnd"/>
      <w:r>
        <w:rPr>
          <w:b/>
          <w:lang w:val="en-US"/>
        </w:rPr>
        <w:t>/ MBV934</w:t>
      </w:r>
      <w:r w:rsidRPr="001F1F7B">
        <w:rPr>
          <w:b/>
          <w:lang w:val="en-US"/>
        </w:rPr>
        <w:t>0 Advance</w:t>
      </w:r>
      <w:r w:rsidRPr="009722BC">
        <w:rPr>
          <w:b/>
          <w:lang w:val="en-US"/>
        </w:rPr>
        <w:t xml:space="preserve">d </w:t>
      </w:r>
      <w:r>
        <w:rPr>
          <w:b/>
          <w:lang w:val="en-US"/>
        </w:rPr>
        <w:t>Neurobiology</w:t>
      </w:r>
    </w:p>
    <w:p w:rsidR="008072F9" w:rsidRDefault="008072F9" w:rsidP="008072F9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 xml:space="preserve">Day of exam: Thursday May 30 </w:t>
      </w:r>
    </w:p>
    <w:p w:rsidR="008072F9" w:rsidRDefault="008072F9" w:rsidP="008072F9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Exam hours: 10.00 – 13.00</w:t>
      </w:r>
    </w:p>
    <w:p w:rsidR="008072F9" w:rsidRDefault="008072F9" w:rsidP="008072F9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 xml:space="preserve">This examination paper consists of </w:t>
      </w:r>
      <w:r>
        <w:rPr>
          <w:rFonts w:ascii="Times" w:hAnsi="Times"/>
          <w:b/>
          <w:sz w:val="24"/>
        </w:rPr>
        <w:t xml:space="preserve">3 </w:t>
      </w:r>
      <w:bookmarkStart w:id="0" w:name="_GoBack"/>
      <w:bookmarkEnd w:id="0"/>
      <w:r>
        <w:rPr>
          <w:rFonts w:ascii="Times" w:hAnsi="Times"/>
          <w:b/>
          <w:sz w:val="24"/>
        </w:rPr>
        <w:t xml:space="preserve">- </w:t>
      </w:r>
      <w:r>
        <w:rPr>
          <w:rFonts w:ascii="Times" w:hAnsi="Times"/>
          <w:b/>
          <w:sz w:val="24"/>
        </w:rPr>
        <w:t>pages</w:t>
      </w:r>
    </w:p>
    <w:p w:rsidR="008072F9" w:rsidRDefault="008072F9" w:rsidP="008072F9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Appendices:</w:t>
      </w:r>
      <w:r>
        <w:rPr>
          <w:rFonts w:ascii="Times" w:hAnsi="Times"/>
          <w:b/>
          <w:sz w:val="24"/>
        </w:rPr>
        <w:tab/>
        <w:t>None</w:t>
      </w:r>
    </w:p>
    <w:p w:rsidR="008072F9" w:rsidRDefault="008072F9" w:rsidP="008072F9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Permitted materials:  None</w:t>
      </w:r>
    </w:p>
    <w:p w:rsidR="008072F9" w:rsidRDefault="008072F9" w:rsidP="008072F9">
      <w:pPr>
        <w:widowControl w:val="0"/>
        <w:ind w:firstLine="851"/>
        <w:rPr>
          <w:rFonts w:ascii="Times" w:hAnsi="Times"/>
          <w:b/>
          <w:sz w:val="24"/>
        </w:rPr>
      </w:pPr>
    </w:p>
    <w:p w:rsidR="008072F9" w:rsidRPr="006A0807" w:rsidRDefault="008072F9" w:rsidP="008072F9">
      <w:pPr>
        <w:widowControl w:val="0"/>
        <w:ind w:firstLine="851"/>
        <w:rPr>
          <w:rFonts w:ascii="Times" w:hAnsi="Times"/>
          <w:i/>
          <w:sz w:val="24"/>
        </w:rPr>
      </w:pPr>
      <w:r>
        <w:rPr>
          <w:rFonts w:ascii="Times" w:hAnsi="Times"/>
          <w:i/>
          <w:sz w:val="24"/>
        </w:rPr>
        <w:t>Make sure that your copy of this examination paper</w:t>
      </w:r>
      <w:r w:rsidRPr="006A0807">
        <w:rPr>
          <w:rFonts w:ascii="Times" w:hAnsi="Times"/>
          <w:i/>
          <w:sz w:val="24"/>
          <w:lang w:val="en-US"/>
        </w:rPr>
        <w:t>is complete before answering.</w:t>
      </w:r>
    </w:p>
    <w:p w:rsidR="008072F9" w:rsidRPr="006A0807" w:rsidRDefault="008072F9" w:rsidP="008072F9">
      <w:pPr>
        <w:widowControl w:val="0"/>
        <w:rPr>
          <w:rFonts w:ascii="Times" w:hAnsi="Times"/>
          <w:b/>
          <w:sz w:val="24"/>
          <w:lang w:val="en-US"/>
        </w:rPr>
      </w:pPr>
    </w:p>
    <w:p w:rsidR="008072F9" w:rsidRPr="006A0807" w:rsidRDefault="008072F9" w:rsidP="008072F9">
      <w:pPr>
        <w:widowControl w:val="0"/>
        <w:rPr>
          <w:rFonts w:ascii="Times" w:hAnsi="Times"/>
          <w:b/>
          <w:sz w:val="24"/>
          <w:lang w:val="en-US"/>
        </w:rPr>
      </w:pPr>
    </w:p>
    <w:p w:rsidR="008072F9" w:rsidRPr="006A0807" w:rsidRDefault="008072F9" w:rsidP="008072F9">
      <w:pPr>
        <w:widowControl w:val="0"/>
        <w:rPr>
          <w:rFonts w:ascii="Times" w:hAnsi="Times"/>
          <w:sz w:val="24"/>
          <w:lang w:val="en-US"/>
        </w:rPr>
      </w:pPr>
    </w:p>
    <w:p w:rsidR="005C798E" w:rsidRPr="006C5331" w:rsidRDefault="00CB5450" w:rsidP="00D80B48">
      <w:pPr>
        <w:ind w:left="426" w:hanging="426"/>
        <w:rPr>
          <w:rFonts w:ascii="Times New Roman" w:hAnsi="Times New Roman"/>
          <w:sz w:val="24"/>
          <w:szCs w:val="24"/>
          <w:lang w:val="en-US"/>
        </w:rPr>
      </w:pPr>
      <w:r w:rsidRPr="006C5331">
        <w:rPr>
          <w:rFonts w:ascii="Times New Roman" w:hAnsi="Times New Roman"/>
          <w:sz w:val="24"/>
          <w:szCs w:val="24"/>
          <w:lang w:val="en-US"/>
        </w:rPr>
        <w:t xml:space="preserve">Part </w:t>
      </w:r>
      <w:r w:rsidR="00D05E7E" w:rsidRPr="006C5331">
        <w:rPr>
          <w:rFonts w:ascii="Times New Roman" w:hAnsi="Times New Roman"/>
          <w:sz w:val="24"/>
          <w:szCs w:val="24"/>
          <w:lang w:val="en-US"/>
        </w:rPr>
        <w:t>A</w:t>
      </w:r>
      <w:r w:rsidRPr="006C5331">
        <w:rPr>
          <w:rFonts w:ascii="Times New Roman" w:hAnsi="Times New Roman"/>
          <w:sz w:val="24"/>
          <w:szCs w:val="24"/>
          <w:lang w:val="en-US"/>
        </w:rPr>
        <w:t xml:space="preserve">: 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 xml:space="preserve">Please answer 5 of the following </w:t>
      </w:r>
      <w:r w:rsidRPr="006C5331">
        <w:rPr>
          <w:rFonts w:ascii="Times New Roman" w:hAnsi="Times New Roman"/>
          <w:sz w:val="24"/>
          <w:szCs w:val="24"/>
          <w:lang w:val="en-US"/>
        </w:rPr>
        <w:t xml:space="preserve">6 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>questions</w:t>
      </w:r>
      <w:r w:rsidR="00D05E7E" w:rsidRPr="006C5331">
        <w:rPr>
          <w:rFonts w:ascii="Times New Roman" w:hAnsi="Times New Roman"/>
          <w:sz w:val="24"/>
          <w:szCs w:val="24"/>
          <w:lang w:val="en-US"/>
        </w:rPr>
        <w:t xml:space="preserve"> (short answers):</w:t>
      </w:r>
    </w:p>
    <w:p w:rsidR="005C798E" w:rsidRPr="006C5331" w:rsidRDefault="00D05E7E" w:rsidP="008E68F0">
      <w:pPr>
        <w:pStyle w:val="Textbody"/>
        <w:ind w:left="567" w:hanging="567"/>
        <w:rPr>
          <w:rFonts w:cs="Times New Roman"/>
          <w:lang w:val="en-US"/>
        </w:rPr>
      </w:pPr>
      <w:r w:rsidRPr="006C5331">
        <w:rPr>
          <w:rFonts w:cs="Times New Roman"/>
          <w:lang w:val="en-US"/>
        </w:rPr>
        <w:t>A</w:t>
      </w:r>
      <w:r w:rsidR="005C798E" w:rsidRPr="006C5331">
        <w:rPr>
          <w:rFonts w:cs="Times New Roman"/>
          <w:lang w:val="en-US"/>
        </w:rPr>
        <w:t xml:space="preserve">1: </w:t>
      </w:r>
      <w:r w:rsidR="007E572A" w:rsidRPr="006C5331">
        <w:rPr>
          <w:rFonts w:cs="Times New Roman"/>
          <w:lang w:val="en-US"/>
        </w:rPr>
        <w:t xml:space="preserve"> </w:t>
      </w:r>
      <w:r w:rsidR="0018372E" w:rsidRPr="006C5331">
        <w:rPr>
          <w:rFonts w:cs="Times New Roman"/>
        </w:rPr>
        <w:t>What is a critical period for plasticity? Please give one example or describe an experiment demonstrating a critical period.</w:t>
      </w:r>
    </w:p>
    <w:p w:rsidR="00CB5450" w:rsidRPr="006C5331" w:rsidRDefault="00D05E7E" w:rsidP="007E572A">
      <w:pPr>
        <w:ind w:left="567" w:hanging="567"/>
        <w:rPr>
          <w:rFonts w:ascii="Times New Roman" w:hAnsi="Times New Roman"/>
          <w:sz w:val="24"/>
          <w:szCs w:val="24"/>
          <w:lang w:val="en-US"/>
        </w:rPr>
      </w:pPr>
      <w:r w:rsidRPr="006C5331">
        <w:rPr>
          <w:rFonts w:ascii="Times New Roman" w:hAnsi="Times New Roman"/>
          <w:sz w:val="24"/>
          <w:szCs w:val="24"/>
          <w:lang w:val="en-US"/>
        </w:rPr>
        <w:t>A2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>:</w:t>
      </w:r>
      <w:r w:rsidR="00781175" w:rsidRPr="006C533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E572A" w:rsidRPr="006C5331">
        <w:rPr>
          <w:rFonts w:ascii="Times New Roman" w:hAnsi="Times New Roman"/>
          <w:sz w:val="24"/>
          <w:szCs w:val="24"/>
          <w:lang w:val="en-US"/>
        </w:rPr>
        <w:t xml:space="preserve"> Explain how input from 5 on-center-cells 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>onto</w:t>
      </w:r>
      <w:r w:rsidR="007E572A" w:rsidRPr="006C5331">
        <w:rPr>
          <w:rFonts w:ascii="Times New Roman" w:hAnsi="Times New Roman"/>
          <w:sz w:val="24"/>
          <w:szCs w:val="24"/>
          <w:lang w:val="en-US"/>
        </w:rPr>
        <w:t xml:space="preserve"> one “simple cell” in V1 may give a cell responding to a vertical bar.</w:t>
      </w:r>
    </w:p>
    <w:p w:rsidR="006C5331" w:rsidRPr="006C5331" w:rsidRDefault="00D05E7E" w:rsidP="00CC44D4">
      <w:pPr>
        <w:ind w:left="567" w:hanging="567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6C5331">
        <w:rPr>
          <w:rFonts w:ascii="Times New Roman" w:hAnsi="Times New Roman"/>
          <w:color w:val="000000"/>
          <w:sz w:val="24"/>
          <w:szCs w:val="24"/>
          <w:lang w:val="en-US"/>
        </w:rPr>
        <w:t>A3</w:t>
      </w:r>
      <w:r w:rsidR="00CB5450" w:rsidRPr="006C5331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="00CC44D4" w:rsidRPr="006C533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Mention some cognitive functions that have been attributed to the frontal lobe. </w:t>
      </w:r>
      <w:r w:rsidR="00CC44D4" w:rsidRPr="006C533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The frontal </w:t>
      </w:r>
      <w:proofErr w:type="gramStart"/>
      <w:r w:rsidR="00CC44D4" w:rsidRPr="006C5331">
        <w:rPr>
          <w:rFonts w:ascii="Times New Roman" w:hAnsi="Times New Roman"/>
          <w:color w:val="000000"/>
          <w:sz w:val="24"/>
          <w:szCs w:val="24"/>
          <w:lang w:val="en-US"/>
        </w:rPr>
        <w:t>lobes has</w:t>
      </w:r>
      <w:proofErr w:type="gramEnd"/>
      <w:r w:rsidR="00CC44D4" w:rsidRPr="006C5331">
        <w:rPr>
          <w:rFonts w:ascii="Times New Roman" w:hAnsi="Times New Roman"/>
          <w:color w:val="000000"/>
          <w:sz w:val="24"/>
          <w:szCs w:val="24"/>
          <w:lang w:val="en-US"/>
        </w:rPr>
        <w:t xml:space="preserve"> been called “the organ of civilization”. When does it mature compared to other parts of </w:t>
      </w:r>
      <w:proofErr w:type="gramStart"/>
      <w:r w:rsidR="00CC44D4" w:rsidRPr="006C5331">
        <w:rPr>
          <w:rFonts w:ascii="Times New Roman" w:hAnsi="Times New Roman"/>
          <w:color w:val="000000"/>
          <w:sz w:val="24"/>
          <w:szCs w:val="24"/>
          <w:lang w:val="en-US"/>
        </w:rPr>
        <w:t>cortex ?</w:t>
      </w:r>
      <w:proofErr w:type="gramEnd"/>
    </w:p>
    <w:p w:rsidR="0018372E" w:rsidRPr="006C5331" w:rsidRDefault="00D05E7E" w:rsidP="00CC44D4">
      <w:pPr>
        <w:ind w:left="567" w:hanging="567"/>
        <w:rPr>
          <w:rFonts w:ascii="Times New Roman" w:hAnsi="Times New Roman"/>
          <w:sz w:val="24"/>
          <w:szCs w:val="24"/>
          <w:lang w:val="en-US"/>
        </w:rPr>
      </w:pPr>
      <w:r w:rsidRPr="006C5331">
        <w:rPr>
          <w:rFonts w:ascii="Times New Roman" w:hAnsi="Times New Roman"/>
          <w:sz w:val="24"/>
          <w:szCs w:val="24"/>
          <w:lang w:val="en-US"/>
        </w:rPr>
        <w:t>A4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>:</w:t>
      </w:r>
      <w:r w:rsidR="00CB5450" w:rsidRPr="006C5331">
        <w:rPr>
          <w:rFonts w:ascii="Times New Roman" w:hAnsi="Times New Roman"/>
          <w:sz w:val="24"/>
          <w:szCs w:val="24"/>
        </w:rPr>
        <w:t xml:space="preserve"> 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 xml:space="preserve">Make a sketch of the layers of neocortex and briefly describe the primary input layers from thalamus and cortex and output layers. </w:t>
      </w:r>
    </w:p>
    <w:p w:rsidR="00F63F19" w:rsidRPr="006C5331" w:rsidRDefault="003E3051" w:rsidP="0018372E">
      <w:pPr>
        <w:pStyle w:val="Textbody"/>
        <w:ind w:left="567" w:hanging="567"/>
        <w:rPr>
          <w:rFonts w:cs="Times New Roman"/>
        </w:rPr>
      </w:pPr>
      <w:r w:rsidRPr="006C5331">
        <w:rPr>
          <w:rFonts w:cs="Times New Roman"/>
        </w:rPr>
        <w:lastRenderedPageBreak/>
        <w:t>A5:</w:t>
      </w:r>
      <w:r w:rsidR="00F63F19" w:rsidRPr="006C5331">
        <w:rPr>
          <w:rFonts w:cs="Times New Roman"/>
        </w:rPr>
        <w:t xml:space="preserve"> Why can it be harmful to give newborn babies oxygen rather than </w:t>
      </w:r>
      <w:proofErr w:type="gramStart"/>
      <w:r w:rsidR="00F63F19" w:rsidRPr="006C5331">
        <w:rPr>
          <w:rFonts w:cs="Times New Roman"/>
        </w:rPr>
        <w:t>air ?</w:t>
      </w:r>
      <w:proofErr w:type="gramEnd"/>
      <w:r w:rsidR="00F63F19" w:rsidRPr="006C5331">
        <w:rPr>
          <w:rFonts w:cs="Times New Roman"/>
        </w:rPr>
        <w:t xml:space="preserve"> What is the “oxygen paradox</w:t>
      </w:r>
      <w:proofErr w:type="gramStart"/>
      <w:r w:rsidR="00F63F19" w:rsidRPr="006C5331">
        <w:rPr>
          <w:rFonts w:cs="Times New Roman"/>
        </w:rPr>
        <w:t>” ?</w:t>
      </w:r>
      <w:proofErr w:type="gramEnd"/>
      <w:r w:rsidR="00F63F19" w:rsidRPr="006C5331">
        <w:rPr>
          <w:rFonts w:cs="Times New Roman"/>
        </w:rPr>
        <w:t xml:space="preserve"> </w:t>
      </w:r>
    </w:p>
    <w:p w:rsidR="00B2244F" w:rsidRPr="006C5331" w:rsidRDefault="003E3051" w:rsidP="008E68F0">
      <w:pPr>
        <w:pStyle w:val="Standard"/>
        <w:spacing w:after="120"/>
        <w:ind w:left="567" w:hanging="567"/>
        <w:rPr>
          <w:rFonts w:cs="Times New Roman"/>
          <w:lang w:val="en-US"/>
        </w:rPr>
      </w:pPr>
      <w:r w:rsidRPr="006C5331">
        <w:rPr>
          <w:rFonts w:cs="Times New Roman"/>
          <w:lang w:val="en-US"/>
        </w:rPr>
        <w:t>A</w:t>
      </w:r>
      <w:r w:rsidR="005C798E" w:rsidRPr="006C5331">
        <w:rPr>
          <w:rFonts w:cs="Times New Roman"/>
          <w:lang w:val="en-US"/>
        </w:rPr>
        <w:t>6:</w:t>
      </w:r>
      <w:r w:rsidR="00781175" w:rsidRPr="006C5331">
        <w:rPr>
          <w:rFonts w:cs="Times New Roman"/>
          <w:lang w:val="en-US"/>
        </w:rPr>
        <w:t xml:space="preserve"> </w:t>
      </w:r>
      <w:r w:rsidR="008E68F0" w:rsidRPr="006C5331">
        <w:rPr>
          <w:rFonts w:cs="Times New Roman"/>
          <w:lang w:val="en-US"/>
        </w:rPr>
        <w:t>Sketch and explain what an EEG recording may look like before and during an epileptic seizure. Explain the term “synchrony” and give a brief explanation to the big amplitude observed during seizures.</w:t>
      </w:r>
    </w:p>
    <w:p w:rsidR="00B2244F" w:rsidRPr="006C5331" w:rsidRDefault="00B2244F" w:rsidP="008E68F0">
      <w:pPr>
        <w:pStyle w:val="Standard"/>
        <w:spacing w:after="120"/>
        <w:ind w:left="567" w:hanging="567"/>
        <w:rPr>
          <w:rFonts w:cs="Times New Roman"/>
          <w:lang w:val="en-US"/>
        </w:rPr>
      </w:pPr>
    </w:p>
    <w:p w:rsidR="00654FF5" w:rsidRPr="006C5331" w:rsidRDefault="00654FF5" w:rsidP="008E68F0">
      <w:pPr>
        <w:pStyle w:val="Standard"/>
        <w:spacing w:after="120"/>
        <w:ind w:left="567" w:hanging="567"/>
        <w:rPr>
          <w:rFonts w:cs="Times New Roman"/>
        </w:rPr>
      </w:pPr>
    </w:p>
    <w:p w:rsidR="005C798E" w:rsidRPr="006C5331" w:rsidRDefault="00CB5450" w:rsidP="00D80B48">
      <w:pPr>
        <w:ind w:left="426" w:hanging="426"/>
        <w:rPr>
          <w:rFonts w:ascii="Times New Roman" w:hAnsi="Times New Roman"/>
          <w:sz w:val="24"/>
          <w:szCs w:val="24"/>
        </w:rPr>
      </w:pPr>
      <w:r w:rsidRPr="006C5331">
        <w:rPr>
          <w:rFonts w:ascii="Times New Roman" w:hAnsi="Times New Roman"/>
          <w:sz w:val="24"/>
          <w:szCs w:val="24"/>
        </w:rPr>
        <w:t xml:space="preserve">Part </w:t>
      </w:r>
      <w:r w:rsidR="00D05E7E" w:rsidRPr="006C5331">
        <w:rPr>
          <w:rFonts w:ascii="Times New Roman" w:hAnsi="Times New Roman"/>
          <w:sz w:val="24"/>
          <w:szCs w:val="24"/>
        </w:rPr>
        <w:t>B</w:t>
      </w:r>
      <w:r w:rsidRPr="006C5331">
        <w:rPr>
          <w:rFonts w:ascii="Times New Roman" w:hAnsi="Times New Roman"/>
          <w:sz w:val="24"/>
          <w:szCs w:val="24"/>
        </w:rPr>
        <w:t xml:space="preserve">: Please answer </w:t>
      </w:r>
      <w:r w:rsidR="00D80B48" w:rsidRPr="006C5331">
        <w:rPr>
          <w:rFonts w:ascii="Times New Roman" w:hAnsi="Times New Roman"/>
          <w:sz w:val="24"/>
          <w:szCs w:val="24"/>
        </w:rPr>
        <w:t>all</w:t>
      </w:r>
      <w:r w:rsidRPr="006C5331">
        <w:rPr>
          <w:rFonts w:ascii="Times New Roman" w:hAnsi="Times New Roman"/>
          <w:sz w:val="24"/>
          <w:szCs w:val="24"/>
        </w:rPr>
        <w:t xml:space="preserve"> questions below</w:t>
      </w:r>
      <w:r w:rsidR="00D05E7E" w:rsidRPr="006C5331">
        <w:rPr>
          <w:rFonts w:ascii="Times New Roman" w:hAnsi="Times New Roman"/>
          <w:sz w:val="24"/>
          <w:szCs w:val="24"/>
        </w:rPr>
        <w:t xml:space="preserve"> (more comprehensive answers compared to part </w:t>
      </w:r>
      <w:r w:rsidR="00AF3C0B" w:rsidRPr="006C5331">
        <w:rPr>
          <w:rFonts w:ascii="Times New Roman" w:hAnsi="Times New Roman"/>
          <w:sz w:val="24"/>
          <w:szCs w:val="24"/>
        </w:rPr>
        <w:t>A</w:t>
      </w:r>
      <w:r w:rsidR="00D05E7E" w:rsidRPr="006C5331">
        <w:rPr>
          <w:rFonts w:ascii="Times New Roman" w:hAnsi="Times New Roman"/>
          <w:sz w:val="24"/>
          <w:szCs w:val="24"/>
        </w:rPr>
        <w:t>)</w:t>
      </w:r>
      <w:r w:rsidRPr="006C5331">
        <w:rPr>
          <w:rFonts w:ascii="Times New Roman" w:hAnsi="Times New Roman"/>
          <w:sz w:val="24"/>
          <w:szCs w:val="24"/>
        </w:rPr>
        <w:t>:</w:t>
      </w:r>
    </w:p>
    <w:p w:rsidR="005C798E" w:rsidRPr="006C5331" w:rsidRDefault="00AF3C0B" w:rsidP="00D80B48">
      <w:pPr>
        <w:ind w:left="426" w:hanging="426"/>
        <w:rPr>
          <w:rFonts w:ascii="Times New Roman" w:hAnsi="Times New Roman"/>
          <w:sz w:val="24"/>
          <w:szCs w:val="24"/>
          <w:lang w:val="en-US"/>
        </w:rPr>
      </w:pPr>
      <w:r w:rsidRPr="006C5331">
        <w:rPr>
          <w:rFonts w:ascii="Times New Roman" w:hAnsi="Times New Roman"/>
          <w:sz w:val="24"/>
          <w:szCs w:val="24"/>
          <w:lang w:val="en-US"/>
        </w:rPr>
        <w:t>B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>1: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ab/>
        <w:t xml:space="preserve">You are </w:t>
      </w:r>
      <w:r w:rsidR="00A03F06" w:rsidRPr="006C5331">
        <w:rPr>
          <w:rFonts w:ascii="Times New Roman" w:hAnsi="Times New Roman"/>
          <w:sz w:val="24"/>
          <w:szCs w:val="24"/>
          <w:lang w:val="en-US"/>
        </w:rPr>
        <w:t xml:space="preserve">conducting 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 xml:space="preserve">a patch-clamp experiment with frog oocytes </w:t>
      </w:r>
      <w:r w:rsidR="00126D2B" w:rsidRPr="006C5331">
        <w:rPr>
          <w:rFonts w:ascii="Times New Roman" w:hAnsi="Times New Roman"/>
          <w:sz w:val="24"/>
          <w:szCs w:val="24"/>
          <w:lang w:val="en-US"/>
        </w:rPr>
        <w:t xml:space="preserve">that 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>express voltage-gated Na+ channels. You start out in cell-attached mode and record current through a single voltage-gated Na+ channel. You have a separate stimulation electrode inside the cell and use that to make a long-lasting depolaris</w:t>
      </w:r>
      <w:r w:rsidR="00126D2B" w:rsidRPr="006C5331">
        <w:rPr>
          <w:rFonts w:ascii="Times New Roman" w:hAnsi="Times New Roman"/>
          <w:sz w:val="24"/>
          <w:szCs w:val="24"/>
          <w:lang w:val="en-US"/>
        </w:rPr>
        <w:t>ing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 xml:space="preserve"> square pulse. (a) Draw 4-5 lines of the current you measure, and </w:t>
      </w:r>
      <w:r w:rsidR="00126D2B" w:rsidRPr="006C5331">
        <w:rPr>
          <w:rFonts w:ascii="Times New Roman" w:hAnsi="Times New Roman"/>
          <w:sz w:val="24"/>
          <w:szCs w:val="24"/>
          <w:lang w:val="en-US"/>
        </w:rPr>
        <w:t>make a summation of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 xml:space="preserve">the currents. (b) </w:t>
      </w:r>
      <w:r w:rsidR="00126D2B" w:rsidRPr="006C5331">
        <w:rPr>
          <w:rFonts w:ascii="Times New Roman" w:hAnsi="Times New Roman"/>
          <w:sz w:val="24"/>
          <w:szCs w:val="24"/>
          <w:lang w:val="en-US"/>
        </w:rPr>
        <w:t xml:space="preserve">Next, 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 xml:space="preserve">you make a hole in the cell membrane and record the macroscopic current in the whole-cell mode. Explain the similarity between the current response seen here and the </w:t>
      </w:r>
      <w:r w:rsidR="00126D2B" w:rsidRPr="006C5331">
        <w:rPr>
          <w:rFonts w:ascii="Times New Roman" w:hAnsi="Times New Roman"/>
          <w:sz w:val="24"/>
          <w:szCs w:val="24"/>
          <w:lang w:val="en-US"/>
        </w:rPr>
        <w:t>summed current in</w:t>
      </w:r>
      <w:r w:rsidR="005C798E" w:rsidRPr="006C5331">
        <w:rPr>
          <w:rFonts w:ascii="Times New Roman" w:hAnsi="Times New Roman"/>
          <w:sz w:val="24"/>
          <w:szCs w:val="24"/>
          <w:lang w:val="en-US"/>
        </w:rPr>
        <w:t xml:space="preserve"> (a).</w:t>
      </w:r>
    </w:p>
    <w:p w:rsidR="00C26E65" w:rsidRPr="006C5331" w:rsidRDefault="00AF3C0B" w:rsidP="00C26E65">
      <w:pPr>
        <w:pStyle w:val="Textbody"/>
        <w:ind w:left="426" w:hanging="426"/>
        <w:rPr>
          <w:rFonts w:cs="Times New Roman"/>
          <w:lang w:val="en-US"/>
        </w:rPr>
      </w:pPr>
      <w:r w:rsidRPr="006C5331">
        <w:rPr>
          <w:rFonts w:cs="Times New Roman"/>
        </w:rPr>
        <w:t>B</w:t>
      </w:r>
      <w:r w:rsidR="00D80B48" w:rsidRPr="006C5331">
        <w:rPr>
          <w:rFonts w:cs="Times New Roman"/>
        </w:rPr>
        <w:t>2</w:t>
      </w:r>
      <w:r w:rsidR="00654FF5" w:rsidRPr="006C5331">
        <w:rPr>
          <w:rFonts w:cs="Times New Roman"/>
        </w:rPr>
        <w:t xml:space="preserve">: </w:t>
      </w:r>
      <w:r w:rsidR="00C26E65" w:rsidRPr="006C5331">
        <w:rPr>
          <w:rFonts w:cs="Times New Roman"/>
          <w:lang w:val="en-US"/>
        </w:rPr>
        <w:t>Already in 1949, Donald Hebb postulated a theorem that can be stated like: “cells that fire together, wire together”. Has the hypothesis been falsified or verified by modern neuroscience? Explain how the NMDA receptor has a key role in LTP and learning as a coincidence-detector.</w:t>
      </w:r>
    </w:p>
    <w:p w:rsidR="00C1704F" w:rsidRPr="006C5331" w:rsidRDefault="00AF3C0B" w:rsidP="00C26E65">
      <w:pPr>
        <w:pStyle w:val="Textbody"/>
        <w:ind w:left="426" w:hanging="426"/>
        <w:rPr>
          <w:rFonts w:cs="Times New Roman"/>
          <w:lang w:val="en-US"/>
        </w:rPr>
      </w:pPr>
      <w:r w:rsidRPr="006C5331">
        <w:rPr>
          <w:rFonts w:cs="Times New Roman"/>
          <w:lang w:val="en-US"/>
        </w:rPr>
        <w:t>B</w:t>
      </w:r>
      <w:r w:rsidR="00D80B48" w:rsidRPr="006C5331">
        <w:rPr>
          <w:rFonts w:cs="Times New Roman"/>
          <w:lang w:val="en-US"/>
        </w:rPr>
        <w:t>3</w:t>
      </w:r>
      <w:r w:rsidR="00CD162C" w:rsidRPr="006C5331">
        <w:rPr>
          <w:rFonts w:cs="Times New Roman"/>
          <w:lang w:val="en-US"/>
        </w:rPr>
        <w:t xml:space="preserve">: </w:t>
      </w:r>
      <w:r w:rsidR="00C26E65" w:rsidRPr="006C5331">
        <w:rPr>
          <w:rFonts w:cs="Times New Roman"/>
        </w:rPr>
        <w:t xml:space="preserve">Imagine a rat running back and forth on a “linear track”. Draw the activity of three grid cells with different spacing in a graph with position on the x-axis and firing rate on the y-axis. In one location on the x-axis are the three neurons active at the same time. Imagine that these three cells are connected to the very same place cell in hippocampus and draw a sketch of the circuit. Where do you think the place cell would have its place-field? Explain how the place field may arise from just summation of the input of the grid cells. </w:t>
      </w:r>
      <w:r w:rsidR="00C26E65" w:rsidRPr="006C5331">
        <w:rPr>
          <w:rFonts w:cs="Times New Roman"/>
          <w:lang w:val="en-US"/>
        </w:rPr>
        <w:t xml:space="preserve"> </w:t>
      </w:r>
      <w:r w:rsidR="00C26E65" w:rsidRPr="006C5331">
        <w:rPr>
          <w:rFonts w:cs="Times New Roman"/>
          <w:lang w:val="en-US"/>
        </w:rPr>
        <w:br/>
      </w:r>
    </w:p>
    <w:p w:rsidR="008072F9" w:rsidRDefault="00AF3C0B" w:rsidP="000536D5">
      <w:pPr>
        <w:pBdr>
          <w:bottom w:val="single" w:sz="6" w:space="1" w:color="auto"/>
        </w:pBdr>
        <w:ind w:left="426" w:hanging="426"/>
        <w:rPr>
          <w:rFonts w:ascii="Times New Roman" w:hAnsi="Times New Roman"/>
          <w:sz w:val="24"/>
          <w:szCs w:val="24"/>
          <w:lang w:val="en-US"/>
        </w:rPr>
      </w:pPr>
      <w:r w:rsidRPr="006C5331">
        <w:rPr>
          <w:rFonts w:ascii="Times New Roman" w:hAnsi="Times New Roman"/>
          <w:sz w:val="24"/>
          <w:szCs w:val="24"/>
          <w:lang w:val="en-US"/>
        </w:rPr>
        <w:t>B</w:t>
      </w:r>
      <w:r w:rsidR="00D80B48" w:rsidRPr="006C5331">
        <w:rPr>
          <w:rFonts w:ascii="Times New Roman" w:hAnsi="Times New Roman"/>
          <w:sz w:val="24"/>
          <w:szCs w:val="24"/>
          <w:lang w:val="en-US"/>
        </w:rPr>
        <w:t>4</w:t>
      </w:r>
      <w:r w:rsidR="00C1704F" w:rsidRPr="006C5331">
        <w:rPr>
          <w:rFonts w:ascii="Times New Roman" w:hAnsi="Times New Roman"/>
          <w:sz w:val="24"/>
          <w:szCs w:val="24"/>
          <w:lang w:val="en-US"/>
        </w:rPr>
        <w:t xml:space="preserve">: 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Trachtenberg et al (2002) introduced a method 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>demonstrating that fluorescent labeled neurons and their dendritic spines can be seen and monitored in the living brain.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 In order to study 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 xml:space="preserve">the relation between 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activity-dependent plasticity 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>and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 structural changes, they induced a dramatic cha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>n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>ge in sensory input to the somatosensory cortex by trimming some vibrissa. On what level did they see the changes (growth or retraction of axons, dendrites, or spineae</w:t>
      </w:r>
      <w:proofErr w:type="gramStart"/>
      <w:r w:rsidR="000536D5" w:rsidRPr="006C5331">
        <w:rPr>
          <w:rFonts w:ascii="Times New Roman" w:hAnsi="Times New Roman"/>
          <w:sz w:val="24"/>
          <w:szCs w:val="24"/>
          <w:lang w:val="en-US"/>
        </w:rPr>
        <w:t>) ?</w:t>
      </w:r>
      <w:proofErr w:type="gramEnd"/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2244F" w:rsidRPr="006C533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>Explain the figures below.</w:t>
      </w:r>
      <w:r w:rsidR="00B2244F" w:rsidRPr="006C5331">
        <w:rPr>
          <w:rFonts w:ascii="Times New Roman" w:hAnsi="Times New Roman"/>
          <w:sz w:val="24"/>
          <w:szCs w:val="24"/>
          <w:lang w:val="en-US"/>
        </w:rPr>
        <w:br/>
      </w:r>
      <w:r w:rsidR="00B2244F" w:rsidRPr="006C5331">
        <w:rPr>
          <w:rFonts w:ascii="Times New Roman" w:hAnsi="Times New Roman"/>
          <w:sz w:val="24"/>
          <w:szCs w:val="24"/>
          <w:lang w:val="en-US"/>
        </w:rPr>
        <w:br/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The </w:t>
      </w:r>
      <w:proofErr w:type="gramStart"/>
      <w:r w:rsidR="000536D5" w:rsidRPr="006C5331">
        <w:rPr>
          <w:rFonts w:ascii="Times New Roman" w:hAnsi="Times New Roman"/>
          <w:sz w:val="24"/>
          <w:szCs w:val="24"/>
          <w:lang w:val="en-US"/>
        </w:rPr>
        <w:t>brain have</w:t>
      </w:r>
      <w:proofErr w:type="gramEnd"/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 to be stab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>l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>e in order to keep you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>r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 memories and skills, </w:t>
      </w:r>
      <w:r w:rsidR="0018372E" w:rsidRPr="006C5331">
        <w:rPr>
          <w:rFonts w:ascii="Times New Roman" w:hAnsi="Times New Roman"/>
          <w:sz w:val="24"/>
          <w:szCs w:val="24"/>
          <w:lang w:val="en-US"/>
        </w:rPr>
        <w:t xml:space="preserve">but also be </w:t>
      </w:r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and plastic so you may learn new things. How does this correspond to the observations </w:t>
      </w:r>
      <w:proofErr w:type="gramStart"/>
      <w:r w:rsidR="000536D5" w:rsidRPr="006C5331">
        <w:rPr>
          <w:rFonts w:ascii="Times New Roman" w:hAnsi="Times New Roman"/>
          <w:sz w:val="24"/>
          <w:szCs w:val="24"/>
          <w:lang w:val="en-US"/>
        </w:rPr>
        <w:t>of ”</w:t>
      </w:r>
      <w:proofErr w:type="gramEnd"/>
      <w:r w:rsidR="000536D5" w:rsidRPr="006C5331">
        <w:rPr>
          <w:rFonts w:ascii="Times New Roman" w:hAnsi="Times New Roman"/>
          <w:sz w:val="24"/>
          <w:szCs w:val="24"/>
          <w:lang w:val="en-US"/>
        </w:rPr>
        <w:t xml:space="preserve">spine dynamics” by Trachtenberg et al (2002) or others ? </w:t>
      </w:r>
    </w:p>
    <w:p w:rsidR="008072F9" w:rsidRDefault="008072F9" w:rsidP="000536D5">
      <w:pPr>
        <w:pBdr>
          <w:bottom w:val="single" w:sz="6" w:space="1" w:color="auto"/>
        </w:pBdr>
        <w:ind w:left="426" w:hanging="426"/>
        <w:rPr>
          <w:rFonts w:ascii="Times New Roman" w:hAnsi="Times New Roman"/>
          <w:sz w:val="24"/>
          <w:szCs w:val="24"/>
          <w:lang w:val="en-US"/>
        </w:rPr>
      </w:pPr>
    </w:p>
    <w:p w:rsidR="008072F9" w:rsidRDefault="008072F9" w:rsidP="000536D5">
      <w:pPr>
        <w:pBdr>
          <w:bottom w:val="single" w:sz="6" w:space="1" w:color="auto"/>
        </w:pBdr>
        <w:ind w:left="426" w:hanging="426"/>
        <w:rPr>
          <w:rFonts w:ascii="Times New Roman" w:hAnsi="Times New Roman"/>
          <w:sz w:val="24"/>
          <w:szCs w:val="24"/>
          <w:lang w:val="en-US"/>
        </w:rPr>
      </w:pPr>
    </w:p>
    <w:p w:rsidR="00636100" w:rsidRPr="006C5331" w:rsidRDefault="00B2244F" w:rsidP="000536D5">
      <w:pPr>
        <w:pBdr>
          <w:bottom w:val="single" w:sz="6" w:space="1" w:color="auto"/>
        </w:pBdr>
        <w:ind w:left="426" w:hanging="426"/>
        <w:rPr>
          <w:rFonts w:ascii="Times New Roman" w:hAnsi="Times New Roman"/>
          <w:sz w:val="24"/>
          <w:szCs w:val="24"/>
          <w:lang w:val="en-US"/>
        </w:rPr>
      </w:pPr>
      <w:r w:rsidRPr="006C5331">
        <w:rPr>
          <w:rFonts w:ascii="Times New Roman" w:hAnsi="Times New Roman"/>
          <w:sz w:val="24"/>
          <w:szCs w:val="24"/>
          <w:lang w:val="en-US"/>
        </w:rPr>
        <w:br/>
      </w:r>
    </w:p>
    <w:p w:rsidR="00B2244F" w:rsidRPr="006C5331" w:rsidRDefault="00B2244F" w:rsidP="00B2244F">
      <w:pPr>
        <w:ind w:left="360"/>
        <w:rPr>
          <w:rStyle w:val="apple-converted-space"/>
          <w:rFonts w:ascii="Times New Roman" w:hAnsi="Times New Roman"/>
          <w:color w:val="000000"/>
          <w:sz w:val="24"/>
          <w:szCs w:val="24"/>
        </w:rPr>
      </w:pPr>
      <w:proofErr w:type="gramStart"/>
      <w:r w:rsidRPr="006C5331">
        <w:rPr>
          <w:rStyle w:val="apple-converted-space"/>
          <w:rFonts w:ascii="Times New Roman" w:hAnsi="Times New Roman"/>
          <w:b/>
          <w:color w:val="000000"/>
          <w:sz w:val="24"/>
          <w:szCs w:val="24"/>
        </w:rPr>
        <w:lastRenderedPageBreak/>
        <w:t>Figure 6</w:t>
      </w:r>
      <w:r w:rsidRPr="006C5331">
        <w:rPr>
          <w:rStyle w:val="apple-converted-space"/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6C5331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(Trachtenberg </w:t>
      </w:r>
      <w:r w:rsidRPr="006C5331">
        <w:rPr>
          <w:rStyle w:val="apple-converted-space"/>
          <w:rFonts w:ascii="Times New Roman" w:hAnsi="Times New Roman"/>
          <w:i/>
          <w:color w:val="000000"/>
          <w:sz w:val="24"/>
          <w:szCs w:val="24"/>
        </w:rPr>
        <w:t>et al</w:t>
      </w:r>
      <w:r w:rsidRPr="006C5331">
        <w:rPr>
          <w:rStyle w:val="apple-converted-space"/>
          <w:rFonts w:ascii="Times New Roman" w:hAnsi="Times New Roman"/>
          <w:color w:val="000000"/>
          <w:sz w:val="24"/>
          <w:szCs w:val="24"/>
        </w:rPr>
        <w:t>., 2002)</w:t>
      </w:r>
    </w:p>
    <w:p w:rsidR="00B2244F" w:rsidRPr="006C5331" w:rsidRDefault="00B2244F" w:rsidP="00B2244F">
      <w:pPr>
        <w:pBdr>
          <w:bottom w:val="single" w:sz="6" w:space="1" w:color="auto"/>
        </w:pBdr>
        <w:ind w:left="360"/>
        <w:rPr>
          <w:rStyle w:val="apple-style-span"/>
          <w:rFonts w:ascii="Times New Roman" w:hAnsi="Times New Roman"/>
          <w:color w:val="000000"/>
          <w:sz w:val="24"/>
          <w:szCs w:val="24"/>
        </w:rPr>
      </w:pPr>
      <w:r w:rsidRPr="006C533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a) </w:t>
      </w:r>
      <w:r w:rsidRPr="006C5331">
        <w:rPr>
          <w:rStyle w:val="apple-style-span"/>
          <w:rFonts w:ascii="Times New Roman" w:hAnsi="Times New Roman"/>
          <w:color w:val="000000"/>
          <w:sz w:val="24"/>
          <w:szCs w:val="24"/>
        </w:rPr>
        <w:t>Experimental protocol..............</w:t>
      </w:r>
      <w:r w:rsidRPr="006C5331">
        <w:rPr>
          <w:rStyle w:val="apple-style-span"/>
          <w:rFonts w:ascii="Times New Roman" w:hAnsi="Times New Roman"/>
          <w:color w:val="000000"/>
          <w:sz w:val="24"/>
          <w:szCs w:val="24"/>
        </w:rPr>
        <w:br/>
      </w:r>
      <w:r w:rsidRPr="006C5331">
        <w:rPr>
          <w:rStyle w:val="apple-style-span"/>
          <w:rFonts w:ascii="Times New Roman" w:hAnsi="Times New Roman"/>
          <w:b/>
          <w:color w:val="000000"/>
          <w:sz w:val="24"/>
          <w:szCs w:val="24"/>
        </w:rPr>
        <w:t xml:space="preserve">d) </w:t>
      </w:r>
      <w:r w:rsidRPr="006C533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Spine density for cells lying within (solid squares) or outside (open squares) the barrel cortex. </w:t>
      </w:r>
      <w:r w:rsidRPr="006C5331">
        <w:rPr>
          <w:rStyle w:val="apple-style-span"/>
          <w:rFonts w:ascii="Times New Roman" w:hAnsi="Times New Roman"/>
          <w:b/>
          <w:bCs/>
          <w:color w:val="000000"/>
          <w:sz w:val="24"/>
          <w:szCs w:val="24"/>
        </w:rPr>
        <w:t>e)</w:t>
      </w:r>
      <w:r w:rsidRPr="006C5331">
        <w:rPr>
          <w:rStyle w:val="apple-style-span"/>
          <w:rFonts w:ascii="Times New Roman" w:hAnsi="Times New Roman"/>
          <w:color w:val="000000"/>
          <w:sz w:val="24"/>
          <w:szCs w:val="24"/>
        </w:rPr>
        <w:t xml:space="preserve"> Turnover ratio (the fraction of spines that turn over between successive imaging sessions) as a function of time. Chessboard deprivation occurred immediately after imaging day 4.</w:t>
      </w:r>
    </w:p>
    <w:p w:rsidR="00B2244F" w:rsidRPr="006C5331" w:rsidRDefault="00B2244F" w:rsidP="00B2244F">
      <w:pPr>
        <w:pBdr>
          <w:bottom w:val="single" w:sz="6" w:space="1" w:color="auto"/>
        </w:pBdr>
        <w:rPr>
          <w:rFonts w:ascii="Times New Roman" w:hAnsi="Times New Roman"/>
          <w:sz w:val="24"/>
          <w:szCs w:val="24"/>
          <w:lang w:val="nb-NO"/>
        </w:rPr>
      </w:pPr>
      <w:r w:rsidRPr="006C5331">
        <w:rPr>
          <w:rFonts w:ascii="Times New Roman" w:hAnsi="Times New Roman"/>
          <w:noProof/>
          <w:sz w:val="24"/>
          <w:szCs w:val="24"/>
          <w:lang w:val="nb-NO" w:eastAsia="zh-CN"/>
        </w:rPr>
        <w:drawing>
          <wp:inline distT="0" distB="0" distL="0" distR="0">
            <wp:extent cx="3914775" cy="12573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5331">
        <w:rPr>
          <w:rFonts w:ascii="Times New Roman" w:hAnsi="Times New Roman"/>
          <w:noProof/>
          <w:sz w:val="24"/>
          <w:szCs w:val="24"/>
          <w:lang w:val="nb-NO" w:eastAsia="zh-CN"/>
        </w:rPr>
        <w:drawing>
          <wp:inline distT="0" distB="0" distL="0" distR="0">
            <wp:extent cx="4667250" cy="2219325"/>
            <wp:effectExtent l="1905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FF5" w:rsidRPr="006C5331" w:rsidRDefault="00654FF5" w:rsidP="00B2244F">
      <w:pPr>
        <w:pBdr>
          <w:bottom w:val="single" w:sz="6" w:space="1" w:color="auto"/>
        </w:pBdr>
        <w:rPr>
          <w:rFonts w:ascii="Times New Roman" w:hAnsi="Times New Roman"/>
          <w:color w:val="000000"/>
          <w:sz w:val="24"/>
          <w:szCs w:val="24"/>
        </w:rPr>
      </w:pPr>
    </w:p>
    <w:sectPr w:rsidR="00654FF5" w:rsidRPr="006C5331" w:rsidSect="00E802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C2E04"/>
    <w:multiLevelType w:val="multilevel"/>
    <w:tmpl w:val="F2289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D56EFA"/>
    <w:multiLevelType w:val="multilevel"/>
    <w:tmpl w:val="8FDED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041781"/>
    <w:multiLevelType w:val="hybridMultilevel"/>
    <w:tmpl w:val="218A11B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EE15CF"/>
    <w:multiLevelType w:val="multilevel"/>
    <w:tmpl w:val="9B2A446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39257E99"/>
    <w:multiLevelType w:val="multilevel"/>
    <w:tmpl w:val="E948F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F04E4C"/>
    <w:multiLevelType w:val="hybridMultilevel"/>
    <w:tmpl w:val="E7126160"/>
    <w:lvl w:ilvl="0" w:tplc="F53A708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8ECB73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6E4473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D244103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3B2ACD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DD4A50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BBE91D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8D01EE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1545C6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A0757E"/>
    <w:multiLevelType w:val="multilevel"/>
    <w:tmpl w:val="75049B9A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56B21FEC"/>
    <w:multiLevelType w:val="multilevel"/>
    <w:tmpl w:val="C6901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C11358"/>
    <w:multiLevelType w:val="multilevel"/>
    <w:tmpl w:val="A3AEC60A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6F7E059E"/>
    <w:multiLevelType w:val="hybridMultilevel"/>
    <w:tmpl w:val="FB80ED1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0C2E6A"/>
    <w:multiLevelType w:val="hybridMultilevel"/>
    <w:tmpl w:val="881ACBC2"/>
    <w:lvl w:ilvl="0" w:tplc="6E147C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592EC4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EE36345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EE23C6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8D0A73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1E6288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DD4AEA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5AC971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9E4284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10"/>
  </w:num>
  <w:num w:numId="8">
    <w:abstractNumId w:val="6"/>
  </w:num>
  <w:num w:numId="9">
    <w:abstractNumId w:val="8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D07"/>
    <w:rsid w:val="000536D5"/>
    <w:rsid w:val="00074082"/>
    <w:rsid w:val="000A76D3"/>
    <w:rsid w:val="00126D2B"/>
    <w:rsid w:val="0018372E"/>
    <w:rsid w:val="001A2BDF"/>
    <w:rsid w:val="001C62DA"/>
    <w:rsid w:val="00315D07"/>
    <w:rsid w:val="003252BC"/>
    <w:rsid w:val="003E3051"/>
    <w:rsid w:val="004A15FF"/>
    <w:rsid w:val="004E6F9D"/>
    <w:rsid w:val="005C798E"/>
    <w:rsid w:val="005E731C"/>
    <w:rsid w:val="005F1D25"/>
    <w:rsid w:val="00636100"/>
    <w:rsid w:val="00654FF5"/>
    <w:rsid w:val="006B3663"/>
    <w:rsid w:val="006C5331"/>
    <w:rsid w:val="00721E39"/>
    <w:rsid w:val="00781175"/>
    <w:rsid w:val="007A5BED"/>
    <w:rsid w:val="007E572A"/>
    <w:rsid w:val="008072F9"/>
    <w:rsid w:val="00826545"/>
    <w:rsid w:val="008D7E3C"/>
    <w:rsid w:val="008E68F0"/>
    <w:rsid w:val="009178AF"/>
    <w:rsid w:val="00944151"/>
    <w:rsid w:val="009920B1"/>
    <w:rsid w:val="00A03F06"/>
    <w:rsid w:val="00A25461"/>
    <w:rsid w:val="00A76292"/>
    <w:rsid w:val="00AF3C0B"/>
    <w:rsid w:val="00B2244F"/>
    <w:rsid w:val="00BE7995"/>
    <w:rsid w:val="00C1704F"/>
    <w:rsid w:val="00C26E65"/>
    <w:rsid w:val="00C444B0"/>
    <w:rsid w:val="00CB5450"/>
    <w:rsid w:val="00CC44D4"/>
    <w:rsid w:val="00CD162C"/>
    <w:rsid w:val="00CF3BCD"/>
    <w:rsid w:val="00CF5585"/>
    <w:rsid w:val="00CF6CA1"/>
    <w:rsid w:val="00D05E7E"/>
    <w:rsid w:val="00D62698"/>
    <w:rsid w:val="00D80B48"/>
    <w:rsid w:val="00D92846"/>
    <w:rsid w:val="00DE11CA"/>
    <w:rsid w:val="00E26B16"/>
    <w:rsid w:val="00E80284"/>
    <w:rsid w:val="00EA59D1"/>
    <w:rsid w:val="00F05275"/>
    <w:rsid w:val="00F30FC7"/>
    <w:rsid w:val="00F5547E"/>
    <w:rsid w:val="00F63F19"/>
    <w:rsid w:val="00FE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284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5D07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5547E"/>
    <w:pPr>
      <w:ind w:left="720"/>
      <w:contextualSpacing/>
    </w:pPr>
    <w:rPr>
      <w:lang w:val="nb-NO"/>
    </w:rPr>
  </w:style>
  <w:style w:type="character" w:customStyle="1" w:styleId="apple-style-span">
    <w:name w:val="apple-style-span"/>
    <w:basedOn w:val="DefaultParagraphFont"/>
    <w:rsid w:val="004A15FF"/>
  </w:style>
  <w:style w:type="character" w:customStyle="1" w:styleId="apple-converted-space">
    <w:name w:val="apple-converted-space"/>
    <w:basedOn w:val="DefaultParagraphFont"/>
    <w:rsid w:val="004A15FF"/>
  </w:style>
  <w:style w:type="paragraph" w:customStyle="1" w:styleId="Textbody">
    <w:name w:val="Text body"/>
    <w:basedOn w:val="Normal"/>
    <w:rsid w:val="005C798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1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175"/>
    <w:rPr>
      <w:rFonts w:ascii="Tahoma" w:hAnsi="Tahoma" w:cs="Tahoma"/>
      <w:sz w:val="16"/>
      <w:szCs w:val="16"/>
      <w:lang w:val="en-GB" w:eastAsia="en-US"/>
    </w:rPr>
  </w:style>
  <w:style w:type="paragraph" w:customStyle="1" w:styleId="Standard">
    <w:name w:val="Standard"/>
    <w:rsid w:val="00781175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val="en-GB" w:eastAsia="zh-CN" w:bidi="hi-IN"/>
    </w:rPr>
  </w:style>
  <w:style w:type="paragraph" w:customStyle="1" w:styleId="Default">
    <w:name w:val="Default"/>
    <w:rsid w:val="00CB5450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928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28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2846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8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846"/>
    <w:rPr>
      <w:b/>
      <w:bCs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284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5D07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5547E"/>
    <w:pPr>
      <w:ind w:left="720"/>
      <w:contextualSpacing/>
    </w:pPr>
    <w:rPr>
      <w:lang w:val="nb-NO"/>
    </w:rPr>
  </w:style>
  <w:style w:type="character" w:customStyle="1" w:styleId="apple-style-span">
    <w:name w:val="apple-style-span"/>
    <w:basedOn w:val="DefaultParagraphFont"/>
    <w:rsid w:val="004A15FF"/>
  </w:style>
  <w:style w:type="character" w:customStyle="1" w:styleId="apple-converted-space">
    <w:name w:val="apple-converted-space"/>
    <w:basedOn w:val="DefaultParagraphFont"/>
    <w:rsid w:val="004A15FF"/>
  </w:style>
  <w:style w:type="paragraph" w:customStyle="1" w:styleId="Textbody">
    <w:name w:val="Text body"/>
    <w:basedOn w:val="Normal"/>
    <w:rsid w:val="005C798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1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175"/>
    <w:rPr>
      <w:rFonts w:ascii="Tahoma" w:hAnsi="Tahoma" w:cs="Tahoma"/>
      <w:sz w:val="16"/>
      <w:szCs w:val="16"/>
      <w:lang w:val="en-GB" w:eastAsia="en-US"/>
    </w:rPr>
  </w:style>
  <w:style w:type="paragraph" w:customStyle="1" w:styleId="Standard">
    <w:name w:val="Standard"/>
    <w:rsid w:val="00781175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val="en-GB" w:eastAsia="zh-CN" w:bidi="hi-IN"/>
    </w:rPr>
  </w:style>
  <w:style w:type="paragraph" w:customStyle="1" w:styleId="Default">
    <w:name w:val="Default"/>
    <w:rsid w:val="00CB5450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928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28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2846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8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846"/>
    <w:rPr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75405">
          <w:marLeft w:val="806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8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2814">
          <w:marLeft w:val="806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2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629</Words>
  <Characters>3337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Torkel Hafting-Fyhn</dc:creator>
  <cp:lastModifiedBy>trortvei</cp:lastModifiedBy>
  <cp:revision>2</cp:revision>
  <cp:lastPrinted>2013-05-28T11:19:00Z</cp:lastPrinted>
  <dcterms:created xsi:type="dcterms:W3CDTF">2013-05-28T12:08:00Z</dcterms:created>
  <dcterms:modified xsi:type="dcterms:W3CDTF">2013-05-28T12:08:00Z</dcterms:modified>
</cp:coreProperties>
</file>