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221" w:rsidRPr="00FA2DB5" w:rsidRDefault="00F94221" w:rsidP="00F94221">
      <w:pPr>
        <w:pStyle w:val="gp-topp1"/>
        <w:framePr w:wrap="auto"/>
        <w:rPr>
          <w:lang w:val="nn-NO"/>
        </w:rPr>
      </w:pPr>
      <w:r w:rsidRPr="00FA2DB5">
        <w:rPr>
          <w:lang w:val="nn-NO"/>
        </w:rPr>
        <w:t xml:space="preserve">UNIVERSITETET </w:t>
      </w:r>
      <w:r w:rsidRPr="00FA2DB5">
        <w:rPr>
          <w:lang w:val="nn-NO"/>
        </w:rPr>
        <w:br/>
        <w:t>I OSLO</w:t>
      </w:r>
    </w:p>
    <w:p w:rsidR="00F94221" w:rsidRPr="00FA2DB5" w:rsidRDefault="00FA2DB5" w:rsidP="00D40BCD">
      <w:pPr>
        <w:pStyle w:val="gp-logo"/>
        <w:framePr w:w="9355" w:wrap="auto" w:x="1135" w:y="775"/>
        <w:spacing w:line="200" w:lineRule="atLeast"/>
        <w:ind w:right="0"/>
        <w:rPr>
          <w:sz w:val="22"/>
          <w:szCs w:val="22"/>
          <w:lang w:val="nn-NO"/>
        </w:rPr>
      </w:pPr>
      <w:r>
        <w:rPr>
          <w:noProof/>
          <w:sz w:val="20"/>
          <w:lang w:eastAsia="zh-CN"/>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sidRPr="00FA2DB5">
        <w:rPr>
          <w:sz w:val="20"/>
          <w:lang w:val="nn-NO"/>
        </w:rPr>
        <w:t xml:space="preserve"> </w:t>
      </w:r>
      <w:r w:rsidR="00C652C6" w:rsidRPr="00FA2DB5">
        <w:rPr>
          <w:sz w:val="22"/>
          <w:szCs w:val="22"/>
          <w:lang w:val="nn-NO"/>
        </w:rPr>
        <w:t>Institutt for litteratur,</w:t>
      </w:r>
      <w:r w:rsidR="00CC2EED" w:rsidRPr="00FA2DB5">
        <w:rPr>
          <w:sz w:val="22"/>
          <w:szCs w:val="22"/>
          <w:lang w:val="nn-NO"/>
        </w:rPr>
        <w:t xml:space="preserve"> </w:t>
      </w:r>
      <w:proofErr w:type="spellStart"/>
      <w:r w:rsidR="00CC2EED" w:rsidRPr="00FA2DB5">
        <w:rPr>
          <w:sz w:val="22"/>
          <w:szCs w:val="22"/>
          <w:lang w:val="nn-NO"/>
        </w:rPr>
        <w:t>områdestudier</w:t>
      </w:r>
      <w:proofErr w:type="spellEnd"/>
      <w:r w:rsidR="00F94221" w:rsidRPr="00FA2DB5">
        <w:rPr>
          <w:sz w:val="22"/>
          <w:szCs w:val="22"/>
          <w:lang w:val="nn-NO"/>
        </w:rPr>
        <w:t xml:space="preserve"> og europeiske språk</w:t>
      </w:r>
    </w:p>
    <w:p w:rsidR="00F94221" w:rsidRPr="00FA2DB5" w:rsidRDefault="00F94221" w:rsidP="00F94221">
      <w:pPr>
        <w:rPr>
          <w:b/>
          <w:lang w:val="nn-NO"/>
        </w:rPr>
      </w:pPr>
    </w:p>
    <w:p w:rsidR="00C534B1" w:rsidRPr="00086047" w:rsidRDefault="00371F02" w:rsidP="00D40BCD">
      <w:pPr>
        <w:jc w:val="center"/>
        <w:rPr>
          <w:b/>
          <w:sz w:val="24"/>
          <w:szCs w:val="24"/>
          <w:lang w:val="nn-NO"/>
        </w:rPr>
      </w:pPr>
      <w:r w:rsidRPr="00086047">
        <w:rPr>
          <w:b/>
          <w:sz w:val="24"/>
          <w:szCs w:val="24"/>
          <w:lang w:val="nn-NO"/>
        </w:rPr>
        <w:t>SKOLE</w:t>
      </w:r>
      <w:r w:rsidR="00C534B1" w:rsidRPr="00086047">
        <w:rPr>
          <w:b/>
          <w:sz w:val="24"/>
          <w:szCs w:val="24"/>
          <w:lang w:val="nn-NO"/>
        </w:rPr>
        <w:t>EKSAMEN</w:t>
      </w:r>
    </w:p>
    <w:p w:rsidR="00F94221" w:rsidRPr="00086047" w:rsidRDefault="00A3549F" w:rsidP="00D40BCD">
      <w:pPr>
        <w:jc w:val="center"/>
        <w:rPr>
          <w:b/>
          <w:sz w:val="24"/>
          <w:szCs w:val="24"/>
          <w:lang w:val="nn-NO"/>
        </w:rPr>
      </w:pPr>
      <w:r>
        <w:rPr>
          <w:b/>
          <w:sz w:val="24"/>
          <w:szCs w:val="24"/>
          <w:lang w:val="nn-NO"/>
        </w:rPr>
        <w:t>2017</w:t>
      </w:r>
      <w:r w:rsidR="00E245ED" w:rsidRPr="00086047">
        <w:rPr>
          <w:b/>
          <w:sz w:val="24"/>
          <w:szCs w:val="24"/>
          <w:lang w:val="nn-NO"/>
        </w:rPr>
        <w:t>/</w:t>
      </w:r>
      <w:r w:rsidR="004F08F0">
        <w:rPr>
          <w:b/>
          <w:sz w:val="24"/>
          <w:szCs w:val="24"/>
          <w:lang w:val="nn-NO"/>
        </w:rPr>
        <w:t>HØST</w:t>
      </w:r>
    </w:p>
    <w:p w:rsidR="006744F0" w:rsidRPr="005F546E" w:rsidRDefault="004F08F0" w:rsidP="00D40BCD">
      <w:pPr>
        <w:jc w:val="center"/>
        <w:rPr>
          <w:b/>
          <w:sz w:val="24"/>
          <w:szCs w:val="24"/>
          <w:lang w:val="nn-NO"/>
        </w:rPr>
      </w:pPr>
      <w:r>
        <w:rPr>
          <w:b/>
          <w:sz w:val="24"/>
          <w:szCs w:val="24"/>
          <w:lang w:val="nn-NO"/>
        </w:rPr>
        <w:t>1</w:t>
      </w:r>
      <w:r w:rsidR="000D5C23" w:rsidRPr="005F546E">
        <w:rPr>
          <w:b/>
          <w:sz w:val="24"/>
          <w:szCs w:val="24"/>
          <w:lang w:val="nn-NO"/>
        </w:rPr>
        <w:t xml:space="preserve"> </w:t>
      </w:r>
      <w:r w:rsidR="006744F0" w:rsidRPr="005F546E">
        <w:rPr>
          <w:b/>
          <w:sz w:val="24"/>
          <w:szCs w:val="24"/>
          <w:lang w:val="nn-NO"/>
        </w:rPr>
        <w:t>side</w:t>
      </w:r>
    </w:p>
    <w:p w:rsidR="00B66D6B" w:rsidRPr="005F546E" w:rsidRDefault="00B66D6B" w:rsidP="00D40BCD">
      <w:pPr>
        <w:jc w:val="center"/>
        <w:rPr>
          <w:b/>
          <w:sz w:val="24"/>
          <w:szCs w:val="24"/>
          <w:lang w:val="nn-NO"/>
        </w:rPr>
      </w:pPr>
      <w:r w:rsidRPr="005F546E">
        <w:rPr>
          <w:b/>
          <w:sz w:val="24"/>
          <w:szCs w:val="24"/>
          <w:lang w:val="nn-NO"/>
        </w:rPr>
        <w:t>Bokmål</w:t>
      </w:r>
    </w:p>
    <w:p w:rsidR="00A54E96" w:rsidRPr="005F546E" w:rsidRDefault="00A54E96" w:rsidP="00C05AE2">
      <w:pPr>
        <w:rPr>
          <w:b/>
          <w:bCs/>
          <w:sz w:val="24"/>
          <w:szCs w:val="24"/>
          <w:lang w:val="nn-NO"/>
        </w:rPr>
      </w:pPr>
    </w:p>
    <w:p w:rsidR="006F3C67" w:rsidRPr="004F08F0" w:rsidRDefault="004F08F0" w:rsidP="006F3C67">
      <w:pPr>
        <w:rPr>
          <w:lang w:val="nn-NO"/>
        </w:rPr>
      </w:pPr>
      <w:r w:rsidRPr="004F08F0">
        <w:rPr>
          <w:b/>
          <w:bCs/>
          <w:sz w:val="24"/>
          <w:szCs w:val="24"/>
          <w:lang w:val="nn-NO"/>
        </w:rPr>
        <w:t>RUS2102</w:t>
      </w:r>
      <w:r w:rsidR="006F3C67" w:rsidRPr="004F08F0">
        <w:rPr>
          <w:b/>
          <w:bCs/>
          <w:sz w:val="24"/>
          <w:szCs w:val="24"/>
          <w:lang w:val="nn-NO"/>
        </w:rPr>
        <w:t xml:space="preserve"> </w:t>
      </w:r>
      <w:r w:rsidRPr="004F08F0">
        <w:rPr>
          <w:b/>
          <w:bCs/>
          <w:sz w:val="24"/>
          <w:szCs w:val="24"/>
          <w:lang w:val="nn-NO"/>
        </w:rPr>
        <w:t>–</w:t>
      </w:r>
      <w:r w:rsidR="006F3C67" w:rsidRPr="004F08F0">
        <w:rPr>
          <w:b/>
          <w:bCs/>
          <w:sz w:val="24"/>
          <w:szCs w:val="24"/>
          <w:lang w:val="nn-NO"/>
        </w:rPr>
        <w:t xml:space="preserve"> </w:t>
      </w:r>
      <w:r w:rsidRPr="004F08F0">
        <w:rPr>
          <w:b/>
          <w:sz w:val="24"/>
          <w:szCs w:val="24"/>
          <w:lang w:val="nn-NO"/>
        </w:rPr>
        <w:t>Russisk språkbruk 3</w:t>
      </w:r>
    </w:p>
    <w:p w:rsidR="000D7239" w:rsidRPr="004F08F0" w:rsidRDefault="000D7239" w:rsidP="00F94221">
      <w:pPr>
        <w:pBdr>
          <w:bottom w:val="double" w:sz="6" w:space="1" w:color="auto"/>
        </w:pBdr>
        <w:rPr>
          <w:b/>
          <w:sz w:val="24"/>
          <w:szCs w:val="24"/>
          <w:lang w:val="nn-NO"/>
        </w:rPr>
      </w:pPr>
    </w:p>
    <w:p w:rsidR="00BF0093" w:rsidRPr="00E64989" w:rsidRDefault="000D7239" w:rsidP="00F94221">
      <w:pPr>
        <w:pBdr>
          <w:bottom w:val="double" w:sz="6" w:space="1" w:color="auto"/>
        </w:pBdr>
        <w:rPr>
          <w:b/>
          <w:sz w:val="24"/>
          <w:szCs w:val="24"/>
        </w:rPr>
      </w:pPr>
      <w:r w:rsidRPr="00E64989">
        <w:rPr>
          <w:b/>
          <w:sz w:val="24"/>
          <w:szCs w:val="24"/>
        </w:rPr>
        <w:t xml:space="preserve">Varighet: </w:t>
      </w:r>
      <w:r w:rsidR="004F08F0">
        <w:rPr>
          <w:b/>
          <w:sz w:val="24"/>
          <w:szCs w:val="24"/>
        </w:rPr>
        <w:t>4</w:t>
      </w:r>
      <w:r w:rsidR="00117A46" w:rsidRPr="00E64989">
        <w:rPr>
          <w:b/>
          <w:sz w:val="24"/>
          <w:szCs w:val="24"/>
        </w:rPr>
        <w:t xml:space="preserve"> timer</w:t>
      </w:r>
      <w:r w:rsidR="00117A46" w:rsidRPr="00E64989">
        <w:rPr>
          <w:b/>
          <w:sz w:val="24"/>
          <w:szCs w:val="24"/>
        </w:rPr>
        <w:tab/>
      </w:r>
      <w:r w:rsidR="00117A46" w:rsidRPr="00E64989">
        <w:rPr>
          <w:b/>
          <w:sz w:val="24"/>
          <w:szCs w:val="24"/>
        </w:rPr>
        <w:tab/>
      </w:r>
      <w:r w:rsidR="00A1385F" w:rsidRPr="00E64989">
        <w:rPr>
          <w:b/>
          <w:sz w:val="24"/>
          <w:szCs w:val="24"/>
        </w:rPr>
        <w:tab/>
      </w:r>
      <w:r w:rsidR="00597AFB" w:rsidRPr="00E64989">
        <w:rPr>
          <w:b/>
          <w:sz w:val="24"/>
          <w:szCs w:val="24"/>
        </w:rPr>
        <w:tab/>
      </w:r>
      <w:r w:rsidR="00597AFB" w:rsidRPr="00E64989">
        <w:rPr>
          <w:b/>
          <w:sz w:val="24"/>
          <w:szCs w:val="24"/>
        </w:rPr>
        <w:tab/>
      </w:r>
      <w:r w:rsidR="00B26DF9" w:rsidRPr="00E64989">
        <w:rPr>
          <w:b/>
          <w:sz w:val="24"/>
          <w:szCs w:val="24"/>
        </w:rPr>
        <w:tab/>
      </w:r>
      <w:r w:rsidR="004F08F0">
        <w:rPr>
          <w:b/>
          <w:sz w:val="24"/>
          <w:szCs w:val="24"/>
        </w:rPr>
        <w:t xml:space="preserve"> </w:t>
      </w:r>
      <w:r w:rsidR="004F08F0">
        <w:rPr>
          <w:b/>
          <w:sz w:val="24"/>
          <w:szCs w:val="24"/>
        </w:rPr>
        <w:tab/>
        <w:t>mandag 27</w:t>
      </w:r>
      <w:r w:rsidR="002457AB" w:rsidRPr="00E64989">
        <w:rPr>
          <w:b/>
          <w:sz w:val="24"/>
          <w:szCs w:val="24"/>
        </w:rPr>
        <w:t>.</w:t>
      </w:r>
      <w:r w:rsidRPr="00E64989">
        <w:rPr>
          <w:b/>
          <w:sz w:val="24"/>
          <w:szCs w:val="24"/>
        </w:rPr>
        <w:t xml:space="preserve"> </w:t>
      </w:r>
      <w:r w:rsidR="004F08F0">
        <w:rPr>
          <w:b/>
          <w:sz w:val="24"/>
          <w:szCs w:val="24"/>
        </w:rPr>
        <w:t>november</w:t>
      </w:r>
      <w:r w:rsidR="00A3549F">
        <w:rPr>
          <w:b/>
          <w:sz w:val="24"/>
          <w:szCs w:val="24"/>
        </w:rPr>
        <w:t xml:space="preserve"> 2017</w:t>
      </w:r>
    </w:p>
    <w:p w:rsidR="00E64989" w:rsidRPr="00E64989" w:rsidRDefault="004F08F0" w:rsidP="006F3C67">
      <w:pPr>
        <w:spacing w:line="360" w:lineRule="auto"/>
        <w:rPr>
          <w:b/>
          <w:sz w:val="24"/>
          <w:szCs w:val="24"/>
          <w:lang w:eastAsia="en-US"/>
        </w:rPr>
      </w:pPr>
      <w:r>
        <w:rPr>
          <w:b/>
          <w:sz w:val="24"/>
          <w:szCs w:val="24"/>
          <w:lang w:eastAsia="en-US"/>
        </w:rPr>
        <w:t>Ingen hjelpemidler tillatt.</w:t>
      </w:r>
    </w:p>
    <w:p w:rsidR="006F3C67" w:rsidRPr="006F3C67" w:rsidRDefault="004F08F0" w:rsidP="006F3C67">
      <w:pPr>
        <w:spacing w:line="360" w:lineRule="auto"/>
        <w:rPr>
          <w:b/>
          <w:sz w:val="24"/>
          <w:szCs w:val="24"/>
        </w:rPr>
      </w:pPr>
      <w:r>
        <w:rPr>
          <w:b/>
          <w:bCs/>
          <w:color w:val="000000"/>
          <w:sz w:val="24"/>
          <w:szCs w:val="24"/>
        </w:rPr>
        <w:t>Svaret</w:t>
      </w:r>
      <w:r w:rsidR="006F3C67">
        <w:rPr>
          <w:b/>
          <w:bCs/>
          <w:color w:val="000000"/>
          <w:sz w:val="24"/>
          <w:szCs w:val="24"/>
        </w:rPr>
        <w:t xml:space="preserve"> skal</w:t>
      </w:r>
      <w:r w:rsidR="006F3C67" w:rsidRPr="006F3C67">
        <w:rPr>
          <w:b/>
          <w:bCs/>
          <w:color w:val="000000"/>
          <w:sz w:val="24"/>
          <w:szCs w:val="24"/>
        </w:rPr>
        <w:t xml:space="preserve"> skrives på innføringsark</w:t>
      </w:r>
    </w:p>
    <w:p w:rsidR="004F08F0" w:rsidRPr="004F08F0" w:rsidRDefault="004F08F0" w:rsidP="006578DB">
      <w:pPr>
        <w:rPr>
          <w:b/>
          <w:sz w:val="28"/>
          <w:szCs w:val="28"/>
        </w:rPr>
      </w:pPr>
      <w:r w:rsidRPr="004F08F0">
        <w:rPr>
          <w:b/>
          <w:sz w:val="28"/>
          <w:szCs w:val="28"/>
        </w:rPr>
        <w:t xml:space="preserve">Oppgaven: </w:t>
      </w:r>
    </w:p>
    <w:p w:rsidR="004F08F0" w:rsidRDefault="004F08F0" w:rsidP="006578DB">
      <w:pPr>
        <w:rPr>
          <w:b/>
          <w:sz w:val="24"/>
          <w:szCs w:val="24"/>
        </w:rPr>
      </w:pPr>
    </w:p>
    <w:p w:rsidR="00FA2DB5" w:rsidRDefault="004F08F0" w:rsidP="006578DB">
      <w:pPr>
        <w:rPr>
          <w:b/>
          <w:sz w:val="24"/>
          <w:szCs w:val="24"/>
        </w:rPr>
      </w:pPr>
      <w:r>
        <w:rPr>
          <w:b/>
          <w:sz w:val="24"/>
          <w:szCs w:val="24"/>
        </w:rPr>
        <w:t>Oversett fra norsk</w:t>
      </w:r>
      <w:r w:rsidR="0042554A">
        <w:rPr>
          <w:b/>
          <w:sz w:val="24"/>
          <w:szCs w:val="24"/>
        </w:rPr>
        <w:t xml:space="preserve"> til russisk</w:t>
      </w:r>
      <w:r>
        <w:rPr>
          <w:b/>
          <w:sz w:val="24"/>
          <w:szCs w:val="24"/>
        </w:rPr>
        <w:t>:</w:t>
      </w:r>
    </w:p>
    <w:p w:rsidR="00E64989" w:rsidRDefault="00E64989" w:rsidP="006578DB">
      <w:pPr>
        <w:rPr>
          <w:b/>
          <w:sz w:val="24"/>
          <w:szCs w:val="24"/>
        </w:rPr>
      </w:pPr>
    </w:p>
    <w:p w:rsidR="004F08F0" w:rsidRPr="004F08F0" w:rsidRDefault="0042554A" w:rsidP="004F08F0">
      <w:pPr>
        <w:rPr>
          <w:rFonts w:eastAsia="SimSun"/>
          <w:sz w:val="24"/>
          <w:szCs w:val="24"/>
          <w:lang w:eastAsia="zh-CN"/>
        </w:rPr>
      </w:pPr>
      <w:r>
        <w:rPr>
          <w:rFonts w:eastAsia="SimSun"/>
          <w:sz w:val="24"/>
          <w:szCs w:val="24"/>
          <w:lang w:eastAsia="zh-CN"/>
        </w:rPr>
        <w:t>«</w:t>
      </w:r>
      <w:r w:rsidR="004F08F0" w:rsidRPr="004F08F0">
        <w:rPr>
          <w:rFonts w:eastAsia="SimSun"/>
          <w:sz w:val="24"/>
          <w:szCs w:val="24"/>
          <w:lang w:eastAsia="zh-CN"/>
        </w:rPr>
        <w:t>SOVJETUNIONENS RELASJONER MED ØSTLIGE NABOLAND</w:t>
      </w:r>
    </w:p>
    <w:p w:rsidR="004F08F0" w:rsidRPr="004F08F0" w:rsidRDefault="004F08F0" w:rsidP="004F08F0">
      <w:pPr>
        <w:rPr>
          <w:rFonts w:eastAsia="SimSun"/>
          <w:sz w:val="24"/>
          <w:szCs w:val="24"/>
          <w:lang w:eastAsia="zh-CN"/>
        </w:rPr>
      </w:pPr>
    </w:p>
    <w:p w:rsidR="004F08F0" w:rsidRPr="004F08F0" w:rsidRDefault="004F08F0" w:rsidP="004F08F0">
      <w:pPr>
        <w:rPr>
          <w:rFonts w:eastAsia="SimSun"/>
          <w:sz w:val="24"/>
          <w:szCs w:val="24"/>
          <w:lang w:eastAsia="zh-CN"/>
        </w:rPr>
      </w:pPr>
      <w:r w:rsidRPr="004F08F0">
        <w:rPr>
          <w:rFonts w:eastAsia="SimSun"/>
          <w:sz w:val="24"/>
          <w:szCs w:val="24"/>
          <w:lang w:eastAsia="zh-CN"/>
        </w:rPr>
        <w:t xml:space="preserve">Forhandlingene mellom Sovjetunionen og Tyrkia, som ble avbrutt på grunn av </w:t>
      </w:r>
      <w:proofErr w:type="spellStart"/>
      <w:r w:rsidRPr="004F08F0">
        <w:rPr>
          <w:rFonts w:eastAsia="SimSun"/>
          <w:sz w:val="24"/>
          <w:szCs w:val="24"/>
          <w:lang w:eastAsia="zh-CN"/>
        </w:rPr>
        <w:t>Ismat</w:t>
      </w:r>
      <w:proofErr w:type="spellEnd"/>
      <w:r w:rsidRPr="004F08F0">
        <w:rPr>
          <w:rFonts w:eastAsia="SimSun"/>
          <w:sz w:val="24"/>
          <w:szCs w:val="24"/>
          <w:lang w:eastAsia="zh-CN"/>
        </w:rPr>
        <w:t xml:space="preserve">-pasjas sykdom, ble fornyet i januar 1925. Den tyrkiske regjeringen protesterte til å begynne med mot det sovjetiske forslaget om å forplikte seg til </w:t>
      </w:r>
      <w:proofErr w:type="gramStart"/>
      <w:r w:rsidRPr="004F08F0">
        <w:rPr>
          <w:rFonts w:eastAsia="SimSun"/>
          <w:sz w:val="24"/>
          <w:szCs w:val="24"/>
          <w:lang w:eastAsia="zh-CN"/>
        </w:rPr>
        <w:t>å</w:t>
      </w:r>
      <w:proofErr w:type="gramEnd"/>
      <w:r w:rsidRPr="004F08F0">
        <w:rPr>
          <w:rFonts w:eastAsia="SimSun"/>
          <w:sz w:val="24"/>
          <w:szCs w:val="24"/>
          <w:lang w:eastAsia="zh-CN"/>
        </w:rPr>
        <w:t xml:space="preserve"> ikke gå inn i fiendtlige allianser, idet de hevdet at dette forslaget krenket prinsippet om uavhengighet. </w:t>
      </w:r>
    </w:p>
    <w:p w:rsidR="004F08F0" w:rsidRPr="004F08F0" w:rsidRDefault="004F08F0" w:rsidP="004F08F0">
      <w:pPr>
        <w:rPr>
          <w:rFonts w:eastAsia="SimSun"/>
          <w:sz w:val="24"/>
          <w:szCs w:val="24"/>
          <w:lang w:eastAsia="zh-CN"/>
        </w:rPr>
      </w:pPr>
    </w:p>
    <w:p w:rsidR="006911F7" w:rsidRPr="004F08F0" w:rsidRDefault="004F08F0" w:rsidP="00BF0093">
      <w:pPr>
        <w:rPr>
          <w:rFonts w:eastAsia="SimSun"/>
          <w:sz w:val="24"/>
          <w:szCs w:val="24"/>
          <w:lang w:eastAsia="zh-CN"/>
        </w:rPr>
      </w:pPr>
      <w:r w:rsidRPr="004F08F0">
        <w:rPr>
          <w:rFonts w:eastAsia="SimSun"/>
          <w:sz w:val="24"/>
          <w:szCs w:val="24"/>
          <w:lang w:eastAsia="zh-CN"/>
        </w:rPr>
        <w:t xml:space="preserve">I slutten av januar 1925 ble Tyrkia overrakt det sovjetiske avtaleprosjektet. Den sovjetiske regjeringen ville bedre forholdet til Tyrkia, men ønsket samtidig ikke at avtalen med Tyrkia skulle komplisere situasjonen i Østen, eller være rettet mot andre stater, særlig Iran. I et brev til den sovjetiske ambassadøren i Iran, K. K. </w:t>
      </w:r>
      <w:proofErr w:type="spellStart"/>
      <w:r w:rsidRPr="004F08F0">
        <w:rPr>
          <w:rFonts w:eastAsia="SimSun"/>
          <w:sz w:val="24"/>
          <w:szCs w:val="24"/>
          <w:lang w:eastAsia="zh-CN"/>
        </w:rPr>
        <w:t>Jurenev</w:t>
      </w:r>
      <w:proofErr w:type="spellEnd"/>
      <w:r w:rsidRPr="004F08F0">
        <w:rPr>
          <w:rFonts w:eastAsia="SimSun"/>
          <w:sz w:val="24"/>
          <w:szCs w:val="24"/>
          <w:lang w:eastAsia="zh-CN"/>
        </w:rPr>
        <w:t xml:space="preserve">, skrev </w:t>
      </w:r>
      <w:proofErr w:type="spellStart"/>
      <w:r w:rsidRPr="004F08F0">
        <w:rPr>
          <w:rFonts w:eastAsia="SimSun"/>
          <w:sz w:val="24"/>
          <w:szCs w:val="24"/>
          <w:lang w:eastAsia="zh-CN"/>
        </w:rPr>
        <w:t>Tsjitsjerin</w:t>
      </w:r>
      <w:proofErr w:type="spellEnd"/>
      <w:r w:rsidRPr="004F08F0">
        <w:rPr>
          <w:rFonts w:eastAsia="SimSun"/>
          <w:sz w:val="24"/>
          <w:szCs w:val="24"/>
          <w:lang w:eastAsia="zh-CN"/>
        </w:rPr>
        <w:t xml:space="preserve"> at «vi ikke ønsker å være et dekke</w:t>
      </w:r>
      <w:r w:rsidRPr="004F08F0">
        <w:rPr>
          <w:rFonts w:eastAsia="SimSun"/>
          <w:sz w:val="24"/>
          <w:szCs w:val="24"/>
          <w:vertAlign w:val="superscript"/>
          <w:lang w:eastAsia="zh-CN"/>
        </w:rPr>
        <w:footnoteReference w:id="1"/>
      </w:r>
      <w:r w:rsidRPr="004F08F0">
        <w:rPr>
          <w:rFonts w:eastAsia="SimSun"/>
          <w:sz w:val="24"/>
          <w:szCs w:val="24"/>
          <w:lang w:eastAsia="zh-CN"/>
        </w:rPr>
        <w:t xml:space="preserve"> for Tyrkias flanke</w:t>
      </w:r>
      <w:r w:rsidRPr="004F08F0">
        <w:rPr>
          <w:rFonts w:eastAsia="SimSun"/>
          <w:sz w:val="24"/>
          <w:szCs w:val="24"/>
          <w:vertAlign w:val="superscript"/>
          <w:lang w:eastAsia="zh-CN"/>
        </w:rPr>
        <w:footnoteReference w:id="2"/>
      </w:r>
      <w:r w:rsidRPr="004F08F0">
        <w:rPr>
          <w:rFonts w:eastAsia="SimSun"/>
          <w:sz w:val="24"/>
          <w:szCs w:val="24"/>
          <w:lang w:eastAsia="zh-CN"/>
        </w:rPr>
        <w:t>, hvis landet angriper Persia.» Den sovjetiske regjeringen hadde som utgangspunkt</w:t>
      </w:r>
      <w:r w:rsidRPr="004F08F0">
        <w:rPr>
          <w:rFonts w:eastAsia="SimSun"/>
          <w:sz w:val="24"/>
          <w:szCs w:val="24"/>
          <w:vertAlign w:val="superscript"/>
          <w:lang w:eastAsia="zh-CN"/>
        </w:rPr>
        <w:footnoteReference w:id="3"/>
      </w:r>
      <w:r w:rsidRPr="004F08F0">
        <w:rPr>
          <w:rFonts w:eastAsia="SimSun"/>
          <w:sz w:val="24"/>
          <w:szCs w:val="24"/>
          <w:lang w:eastAsia="zh-CN"/>
        </w:rPr>
        <w:t xml:space="preserve"> at en krig mellom Tyrkia og Iran, som begge led under britisk press, kun ville være til fordel for England. Det var ingen dypere interessekonflikter mellom Tyrkia og Iran, og det var et fullstendig sammenfall av interesser hva angår kampen mot imperialismen. Tyrkia tok hensyn til</w:t>
      </w:r>
      <w:r w:rsidRPr="004F08F0">
        <w:rPr>
          <w:rFonts w:eastAsia="SimSun"/>
          <w:sz w:val="24"/>
          <w:szCs w:val="24"/>
          <w:vertAlign w:val="superscript"/>
          <w:lang w:eastAsia="zh-CN"/>
        </w:rPr>
        <w:footnoteReference w:id="4"/>
      </w:r>
      <w:r w:rsidRPr="004F08F0">
        <w:rPr>
          <w:rFonts w:eastAsia="SimSun"/>
          <w:sz w:val="24"/>
          <w:szCs w:val="24"/>
          <w:lang w:eastAsia="zh-CN"/>
        </w:rPr>
        <w:t xml:space="preserve"> Sovjetunionens posisjon, og foreslo fra sin side at Sovjetunionen og Tyrkia skulle anbefale Iran å slutte en pakt med Sovjetunionen og Tyrkia.</w:t>
      </w:r>
      <w:r w:rsidR="0042554A">
        <w:rPr>
          <w:rFonts w:eastAsia="SimSun"/>
          <w:sz w:val="24"/>
          <w:szCs w:val="24"/>
          <w:lang w:eastAsia="zh-CN"/>
        </w:rPr>
        <w:t>»</w:t>
      </w:r>
      <w:bookmarkStart w:id="0" w:name="_GoBack"/>
      <w:bookmarkEnd w:id="0"/>
      <w:r w:rsidRPr="004F08F0">
        <w:rPr>
          <w:rFonts w:eastAsia="SimSun"/>
          <w:sz w:val="24"/>
          <w:szCs w:val="24"/>
          <w:lang w:eastAsia="zh-CN"/>
        </w:rPr>
        <w:t xml:space="preserve"> </w:t>
      </w:r>
    </w:p>
    <w:p w:rsidR="007F7FD3" w:rsidRPr="00A1385F" w:rsidRDefault="007F7FD3" w:rsidP="00BF0093">
      <w:pPr>
        <w:rPr>
          <w:sz w:val="24"/>
          <w:szCs w:val="24"/>
        </w:rPr>
      </w:pPr>
    </w:p>
    <w:p w:rsidR="00A1385F" w:rsidRPr="00A1385F" w:rsidRDefault="00A1385F" w:rsidP="00BF0093">
      <w:pPr>
        <w:rPr>
          <w:sz w:val="24"/>
          <w:szCs w:val="24"/>
        </w:rPr>
      </w:pPr>
    </w:p>
    <w:p w:rsidR="00A1385F" w:rsidRDefault="00A1385F" w:rsidP="00BF0093">
      <w:pPr>
        <w:rPr>
          <w:sz w:val="24"/>
          <w:szCs w:val="24"/>
        </w:rPr>
      </w:pPr>
    </w:p>
    <w:p w:rsidR="007B57F4" w:rsidRDefault="007B57F4" w:rsidP="00BF0093">
      <w:pPr>
        <w:rPr>
          <w:sz w:val="24"/>
          <w:szCs w:val="24"/>
        </w:rPr>
      </w:pPr>
    </w:p>
    <w:p w:rsidR="0020054A" w:rsidRDefault="0020054A" w:rsidP="00BF0093">
      <w:pPr>
        <w:rPr>
          <w:sz w:val="24"/>
          <w:szCs w:val="24"/>
        </w:rPr>
      </w:pPr>
    </w:p>
    <w:p w:rsidR="004F08F0" w:rsidRDefault="004F08F0" w:rsidP="00BF0093">
      <w:pPr>
        <w:rPr>
          <w:sz w:val="24"/>
          <w:szCs w:val="24"/>
        </w:rPr>
      </w:pPr>
    </w:p>
    <w:p w:rsidR="00C627CC" w:rsidRPr="00A1385F" w:rsidRDefault="00C627CC" w:rsidP="00BF0093">
      <w:pPr>
        <w:rPr>
          <w:sz w:val="24"/>
          <w:szCs w:val="24"/>
        </w:rPr>
      </w:pPr>
    </w:p>
    <w:p w:rsidR="00117A46" w:rsidRDefault="00FA2DB5" w:rsidP="00BF0093">
      <w:pPr>
        <w:rPr>
          <w:b/>
          <w:sz w:val="24"/>
          <w:szCs w:val="24"/>
        </w:rPr>
      </w:pPr>
      <w:r>
        <w:rPr>
          <w:b/>
          <w:sz w:val="24"/>
          <w:szCs w:val="24"/>
        </w:rPr>
        <w:t>_____________________________________________________________________________</w:t>
      </w:r>
    </w:p>
    <w:p w:rsidR="00C627CC" w:rsidRPr="009F17FB" w:rsidRDefault="00C627CC" w:rsidP="00C627CC">
      <w:pPr>
        <w:rPr>
          <w:b/>
        </w:rPr>
      </w:pPr>
      <w:r w:rsidRPr="000A3D3A">
        <w:rPr>
          <w:b/>
        </w:rPr>
        <w:t xml:space="preserve">Hvis du ønsker begrunnelse: Ta kontakt med </w:t>
      </w:r>
      <w:r w:rsidR="005F546E">
        <w:rPr>
          <w:b/>
        </w:rPr>
        <w:t>faglærer</w:t>
      </w:r>
      <w:r w:rsidR="00086047" w:rsidRPr="00B26DF9">
        <w:rPr>
          <w:b/>
        </w:rPr>
        <w:t xml:space="preserve"> på e-post </w:t>
      </w:r>
      <w:r w:rsidRPr="000A3D3A">
        <w:rPr>
          <w:b/>
        </w:rPr>
        <w:t xml:space="preserve">innen 1 uke etter at sensuren er kunngjort i </w:t>
      </w:r>
      <w:proofErr w:type="spellStart"/>
      <w:r w:rsidRPr="000A3D3A">
        <w:rPr>
          <w:b/>
        </w:rPr>
        <w:t>StudentWeb</w:t>
      </w:r>
      <w:proofErr w:type="spellEnd"/>
      <w:r w:rsidRPr="000A3D3A">
        <w:rPr>
          <w:b/>
        </w:rPr>
        <w:t>. Oppgi navn og kandidatnummer. Sensor bestemmer om begrunnelsen gis skriftlig eller muntlig.</w:t>
      </w:r>
    </w:p>
    <w:sectPr w:rsidR="00C627CC" w:rsidRPr="009F17FB" w:rsidSect="00987EE7">
      <w:footerReference w:type="default" r:id="rId10"/>
      <w:pgSz w:w="11906" w:h="16838"/>
      <w:pgMar w:top="1134" w:right="1466" w:bottom="1134"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08F0" w:rsidRDefault="004F08F0">
      <w:r>
        <w:separator/>
      </w:r>
    </w:p>
  </w:endnote>
  <w:endnote w:type="continuationSeparator" w:id="0">
    <w:p w:rsidR="004F08F0" w:rsidRDefault="004F08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57AB" w:rsidRDefault="002457AB">
    <w:pPr>
      <w:pStyle w:val="Footer"/>
      <w:jc w:val="right"/>
    </w:pPr>
    <w:r>
      <w:rPr>
        <w:snapToGrid w:val="0"/>
      </w:rPr>
      <w:t xml:space="preserve">Side </w:t>
    </w:r>
    <w:r w:rsidR="00DD785C">
      <w:rPr>
        <w:snapToGrid w:val="0"/>
      </w:rPr>
      <w:fldChar w:fldCharType="begin"/>
    </w:r>
    <w:r>
      <w:rPr>
        <w:snapToGrid w:val="0"/>
      </w:rPr>
      <w:instrText xml:space="preserve"> PAGE </w:instrText>
    </w:r>
    <w:r w:rsidR="00DD785C">
      <w:rPr>
        <w:snapToGrid w:val="0"/>
      </w:rPr>
      <w:fldChar w:fldCharType="separate"/>
    </w:r>
    <w:r w:rsidR="0042554A">
      <w:rPr>
        <w:noProof/>
        <w:snapToGrid w:val="0"/>
      </w:rPr>
      <w:t>1</w:t>
    </w:r>
    <w:r w:rsidR="00DD785C">
      <w:rPr>
        <w:snapToGrid w:val="0"/>
      </w:rPr>
      <w:fldChar w:fldCharType="end"/>
    </w:r>
    <w:r w:rsidR="00FA2DB5">
      <w:rPr>
        <w:snapToGrid w:val="0"/>
      </w:rPr>
      <w:t xml:space="preserve"> av 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08F0" w:rsidRDefault="004F08F0">
      <w:r>
        <w:separator/>
      </w:r>
    </w:p>
  </w:footnote>
  <w:footnote w:type="continuationSeparator" w:id="0">
    <w:p w:rsidR="004F08F0" w:rsidRDefault="004F08F0">
      <w:r>
        <w:continuationSeparator/>
      </w:r>
    </w:p>
  </w:footnote>
  <w:footnote w:id="1">
    <w:p w:rsidR="004F08F0" w:rsidRPr="00F8548D" w:rsidRDefault="004F08F0" w:rsidP="004F08F0">
      <w:pPr>
        <w:pStyle w:val="FootnoteText"/>
        <w:rPr>
          <w:lang w:val="ru-RU"/>
        </w:rPr>
      </w:pPr>
      <w:r>
        <w:rPr>
          <w:rStyle w:val="FootnoteReference"/>
        </w:rPr>
        <w:footnoteRef/>
      </w:r>
      <w:r>
        <w:t xml:space="preserve"> Dekke – her: </w:t>
      </w:r>
      <w:r>
        <w:rPr>
          <w:lang w:val="ru-RU"/>
        </w:rPr>
        <w:t>прикритые.</w:t>
      </w:r>
    </w:p>
  </w:footnote>
  <w:footnote w:id="2">
    <w:p w:rsidR="004F08F0" w:rsidRPr="00F8548D" w:rsidRDefault="004F08F0" w:rsidP="004F08F0">
      <w:pPr>
        <w:pStyle w:val="FootnoteText"/>
        <w:rPr>
          <w:lang w:val="ru-RU"/>
        </w:rPr>
      </w:pPr>
      <w:r>
        <w:rPr>
          <w:rStyle w:val="FootnoteReference"/>
        </w:rPr>
        <w:footnoteRef/>
      </w:r>
      <w:r>
        <w:t xml:space="preserve"> Flanke – </w:t>
      </w:r>
      <w:r>
        <w:rPr>
          <w:lang w:val="ru-RU"/>
        </w:rPr>
        <w:t>фланг.</w:t>
      </w:r>
    </w:p>
  </w:footnote>
  <w:footnote w:id="3">
    <w:p w:rsidR="004F08F0" w:rsidRPr="00A271E8" w:rsidRDefault="004F08F0" w:rsidP="004F08F0">
      <w:pPr>
        <w:pStyle w:val="FootnoteText"/>
      </w:pPr>
      <w:r>
        <w:rPr>
          <w:rStyle w:val="FootnoteReference"/>
        </w:rPr>
        <w:footnoteRef/>
      </w:r>
      <w:r>
        <w:t xml:space="preserve"> Ha som utgangspunkt – </w:t>
      </w:r>
      <w:r>
        <w:rPr>
          <w:lang w:val="ru-RU"/>
        </w:rPr>
        <w:t>исходить</w:t>
      </w:r>
      <w:r w:rsidRPr="00A271E8">
        <w:t xml:space="preserve"> </w:t>
      </w:r>
      <w:r>
        <w:rPr>
          <w:lang w:val="ru-RU"/>
        </w:rPr>
        <w:t>из</w:t>
      </w:r>
      <w:r w:rsidRPr="00A271E8">
        <w:t xml:space="preserve"> </w:t>
      </w:r>
      <w:r>
        <w:rPr>
          <w:lang w:val="ru-RU"/>
        </w:rPr>
        <w:t>того</w:t>
      </w:r>
      <w:r w:rsidRPr="00A271E8">
        <w:t>.</w:t>
      </w:r>
    </w:p>
  </w:footnote>
  <w:footnote w:id="4">
    <w:p w:rsidR="004F08F0" w:rsidRPr="00A271E8" w:rsidRDefault="004F08F0" w:rsidP="004F08F0">
      <w:pPr>
        <w:pStyle w:val="FootnoteText"/>
      </w:pPr>
      <w:r>
        <w:rPr>
          <w:rStyle w:val="FootnoteReference"/>
        </w:rPr>
        <w:footnoteRef/>
      </w:r>
      <w:r w:rsidRPr="00A271E8">
        <w:t xml:space="preserve"> </w:t>
      </w:r>
      <w:r>
        <w:t>Ta</w:t>
      </w:r>
      <w:r w:rsidRPr="00A271E8">
        <w:t xml:space="preserve"> </w:t>
      </w:r>
      <w:r>
        <w:t>hensyn</w:t>
      </w:r>
      <w:r w:rsidRPr="00A271E8">
        <w:t xml:space="preserve"> </w:t>
      </w:r>
      <w:r>
        <w:t>til</w:t>
      </w:r>
      <w:r w:rsidRPr="00A271E8">
        <w:t xml:space="preserve"> – </w:t>
      </w:r>
      <w:r>
        <w:t>her</w:t>
      </w:r>
      <w:r w:rsidRPr="00A271E8">
        <w:t xml:space="preserve">: </w:t>
      </w:r>
      <w:r>
        <w:rPr>
          <w:lang w:val="ru-RU"/>
        </w:rPr>
        <w:t>приять</w:t>
      </w:r>
      <w:r w:rsidRPr="00A271E8">
        <w:t xml:space="preserve"> </w:t>
      </w:r>
      <w:r>
        <w:rPr>
          <w:lang w:val="ru-RU"/>
        </w:rPr>
        <w:t>во</w:t>
      </w:r>
      <w:r w:rsidRPr="00A271E8">
        <w:t xml:space="preserve"> </w:t>
      </w:r>
      <w:r>
        <w:rPr>
          <w:lang w:val="ru-RU"/>
        </w:rPr>
        <w:t>внимание</w:t>
      </w:r>
      <w:r w:rsidRPr="00A271E8">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08DC07BA"/>
    <w:multiLevelType w:val="multilevel"/>
    <w:tmpl w:val="55CE3422"/>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2">
    <w:nsid w:val="194C3487"/>
    <w:multiLevelType w:val="multilevel"/>
    <w:tmpl w:val="B15C9FEC"/>
    <w:lvl w:ilvl="0">
      <w:start w:val="1"/>
      <w:numFmt w:val="decimal"/>
      <w:lvlText w:val="%1."/>
      <w:lvlJc w:val="left"/>
      <w:pPr>
        <w:tabs>
          <w:tab w:val="num" w:pos="1425"/>
        </w:tabs>
        <w:ind w:left="142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45AC0DEE"/>
    <w:multiLevelType w:val="multilevel"/>
    <w:tmpl w:val="27345306"/>
    <w:lvl w:ilvl="0">
      <w:start w:val="1"/>
      <w:numFmt w:val="decimal"/>
      <w:lvlText w:val="%1."/>
      <w:lvlJc w:val="left"/>
      <w:pPr>
        <w:tabs>
          <w:tab w:val="num" w:pos="1425"/>
        </w:tabs>
        <w:ind w:left="142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46033743"/>
    <w:multiLevelType w:val="multilevel"/>
    <w:tmpl w:val="70DE4E9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46817FBB"/>
    <w:multiLevelType w:val="multilevel"/>
    <w:tmpl w:val="FAECF2A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46D930D9"/>
    <w:multiLevelType w:val="multilevel"/>
    <w:tmpl w:val="5A7CAF9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53BA3EEC"/>
    <w:multiLevelType w:val="multilevel"/>
    <w:tmpl w:val="26169406"/>
    <w:lvl w:ilvl="0">
      <w:start w:val="1"/>
      <w:numFmt w:val="decimal"/>
      <w:lvlText w:val="%1."/>
      <w:lvlJc w:val="left"/>
      <w:pPr>
        <w:tabs>
          <w:tab w:val="num" w:pos="1425"/>
        </w:tabs>
        <w:ind w:left="142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9">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10">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1">
    <w:nsid w:val="6DFC34B5"/>
    <w:multiLevelType w:val="multilevel"/>
    <w:tmpl w:val="831A0556"/>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13">
    <w:nsid w:val="76045899"/>
    <w:multiLevelType w:val="multilevel"/>
    <w:tmpl w:val="6C3842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79864DBC"/>
    <w:multiLevelType w:val="multilevel"/>
    <w:tmpl w:val="B92418B2"/>
    <w:lvl w:ilvl="0">
      <w:start w:val="1"/>
      <w:numFmt w:val="decimal"/>
      <w:lvlText w:val="%1."/>
      <w:lvlJc w:val="left"/>
      <w:pPr>
        <w:tabs>
          <w:tab w:val="num" w:pos="1425"/>
        </w:tabs>
        <w:ind w:left="142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2"/>
  </w:num>
  <w:num w:numId="2">
    <w:abstractNumId w:val="8"/>
  </w:num>
  <w:num w:numId="3">
    <w:abstractNumId w:val="10"/>
  </w:num>
  <w:num w:numId="4">
    <w:abstractNumId w:val="0"/>
  </w:num>
  <w:num w:numId="5">
    <w:abstractNumId w:val="9"/>
  </w:num>
  <w:num w:numId="6">
    <w:abstractNumId w:val="1"/>
  </w:num>
  <w:num w:numId="7">
    <w:abstractNumId w:val="6"/>
  </w:num>
  <w:num w:numId="8">
    <w:abstractNumId w:val="3"/>
  </w:num>
  <w:num w:numId="9">
    <w:abstractNumId w:val="5"/>
  </w:num>
  <w:num w:numId="10">
    <w:abstractNumId w:val="11"/>
  </w:num>
  <w:num w:numId="11">
    <w:abstractNumId w:val="13"/>
  </w:num>
  <w:num w:numId="12">
    <w:abstractNumId w:val="14"/>
  </w:num>
  <w:num w:numId="13">
    <w:abstractNumId w:val="7"/>
  </w:num>
  <w:num w:numId="14">
    <w:abstractNumId w:val="2"/>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8F0"/>
    <w:rsid w:val="000547A6"/>
    <w:rsid w:val="00086047"/>
    <w:rsid w:val="000A3EC0"/>
    <w:rsid w:val="000A4C72"/>
    <w:rsid w:val="000D01CD"/>
    <w:rsid w:val="000D1B48"/>
    <w:rsid w:val="000D3529"/>
    <w:rsid w:val="000D5C23"/>
    <w:rsid w:val="000D7239"/>
    <w:rsid w:val="000E09D7"/>
    <w:rsid w:val="001028DC"/>
    <w:rsid w:val="00103558"/>
    <w:rsid w:val="00117A46"/>
    <w:rsid w:val="001239F7"/>
    <w:rsid w:val="001904EF"/>
    <w:rsid w:val="001E4208"/>
    <w:rsid w:val="001F5DB1"/>
    <w:rsid w:val="001F5E42"/>
    <w:rsid w:val="0020054A"/>
    <w:rsid w:val="0022390E"/>
    <w:rsid w:val="00224DD8"/>
    <w:rsid w:val="002457AB"/>
    <w:rsid w:val="0025541B"/>
    <w:rsid w:val="00283754"/>
    <w:rsid w:val="002C28F0"/>
    <w:rsid w:val="002C3584"/>
    <w:rsid w:val="00340DAD"/>
    <w:rsid w:val="00345704"/>
    <w:rsid w:val="00355E07"/>
    <w:rsid w:val="00371F02"/>
    <w:rsid w:val="0037380E"/>
    <w:rsid w:val="003A61F1"/>
    <w:rsid w:val="003F1F41"/>
    <w:rsid w:val="004227B2"/>
    <w:rsid w:val="0042554A"/>
    <w:rsid w:val="0044168E"/>
    <w:rsid w:val="00485BDE"/>
    <w:rsid w:val="004879D5"/>
    <w:rsid w:val="00490CA8"/>
    <w:rsid w:val="00491830"/>
    <w:rsid w:val="00491CBE"/>
    <w:rsid w:val="004D2862"/>
    <w:rsid w:val="004E1A6C"/>
    <w:rsid w:val="004F08F0"/>
    <w:rsid w:val="004F6FEB"/>
    <w:rsid w:val="00504479"/>
    <w:rsid w:val="00543B0A"/>
    <w:rsid w:val="00550F3A"/>
    <w:rsid w:val="00593EDC"/>
    <w:rsid w:val="00597AFB"/>
    <w:rsid w:val="005F546E"/>
    <w:rsid w:val="005F70C8"/>
    <w:rsid w:val="00613FD2"/>
    <w:rsid w:val="00614701"/>
    <w:rsid w:val="00630282"/>
    <w:rsid w:val="00646111"/>
    <w:rsid w:val="006578DB"/>
    <w:rsid w:val="00670865"/>
    <w:rsid w:val="006744F0"/>
    <w:rsid w:val="00674CB9"/>
    <w:rsid w:val="00675DF9"/>
    <w:rsid w:val="00682EC3"/>
    <w:rsid w:val="006911A7"/>
    <w:rsid w:val="006911F7"/>
    <w:rsid w:val="006A668F"/>
    <w:rsid w:val="006B66EC"/>
    <w:rsid w:val="006F3C67"/>
    <w:rsid w:val="006F558D"/>
    <w:rsid w:val="007200F0"/>
    <w:rsid w:val="007377F5"/>
    <w:rsid w:val="0077403B"/>
    <w:rsid w:val="00783537"/>
    <w:rsid w:val="00786F4B"/>
    <w:rsid w:val="007B57F4"/>
    <w:rsid w:val="007C492E"/>
    <w:rsid w:val="007F7FD3"/>
    <w:rsid w:val="0082640F"/>
    <w:rsid w:val="0083349B"/>
    <w:rsid w:val="008D4BDC"/>
    <w:rsid w:val="00907AD3"/>
    <w:rsid w:val="009149C8"/>
    <w:rsid w:val="00987EE7"/>
    <w:rsid w:val="00994281"/>
    <w:rsid w:val="009B1418"/>
    <w:rsid w:val="009D0465"/>
    <w:rsid w:val="00A1385F"/>
    <w:rsid w:val="00A34F05"/>
    <w:rsid w:val="00A3549F"/>
    <w:rsid w:val="00A40415"/>
    <w:rsid w:val="00A54E96"/>
    <w:rsid w:val="00AA762D"/>
    <w:rsid w:val="00B02D8D"/>
    <w:rsid w:val="00B10EC0"/>
    <w:rsid w:val="00B26DF9"/>
    <w:rsid w:val="00B41EFD"/>
    <w:rsid w:val="00B66D6B"/>
    <w:rsid w:val="00B67F03"/>
    <w:rsid w:val="00B74878"/>
    <w:rsid w:val="00B859DE"/>
    <w:rsid w:val="00BF0093"/>
    <w:rsid w:val="00C05AE2"/>
    <w:rsid w:val="00C07EA8"/>
    <w:rsid w:val="00C534B1"/>
    <w:rsid w:val="00C627CC"/>
    <w:rsid w:val="00C652C6"/>
    <w:rsid w:val="00C84560"/>
    <w:rsid w:val="00C85600"/>
    <w:rsid w:val="00C94146"/>
    <w:rsid w:val="00CC2EED"/>
    <w:rsid w:val="00D0102C"/>
    <w:rsid w:val="00D302C1"/>
    <w:rsid w:val="00D30D2C"/>
    <w:rsid w:val="00D40BCD"/>
    <w:rsid w:val="00D804BA"/>
    <w:rsid w:val="00D854C5"/>
    <w:rsid w:val="00DB2CAF"/>
    <w:rsid w:val="00DB34F5"/>
    <w:rsid w:val="00DB5CFC"/>
    <w:rsid w:val="00DD677D"/>
    <w:rsid w:val="00DD785C"/>
    <w:rsid w:val="00DE29E4"/>
    <w:rsid w:val="00E002B7"/>
    <w:rsid w:val="00E0371F"/>
    <w:rsid w:val="00E245ED"/>
    <w:rsid w:val="00E3033A"/>
    <w:rsid w:val="00E35B23"/>
    <w:rsid w:val="00E63354"/>
    <w:rsid w:val="00E64989"/>
    <w:rsid w:val="00F12403"/>
    <w:rsid w:val="00F30BD3"/>
    <w:rsid w:val="00F30F95"/>
    <w:rsid w:val="00F64650"/>
    <w:rsid w:val="00F73A3A"/>
    <w:rsid w:val="00F94221"/>
    <w:rsid w:val="00FA2DB5"/>
    <w:rsid w:val="00FC55F6"/>
    <w:rsid w:val="00FD43F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 w:type="paragraph" w:customStyle="1" w:styleId="TextBody">
    <w:name w:val="Text Body"/>
    <w:basedOn w:val="Normal"/>
    <w:rsid w:val="006F3C67"/>
    <w:pPr>
      <w:suppressAutoHyphens/>
      <w:spacing w:after="120" w:line="276" w:lineRule="auto"/>
    </w:pPr>
    <w:rPr>
      <w:color w:val="00000A"/>
    </w:rPr>
  </w:style>
  <w:style w:type="paragraph" w:customStyle="1" w:styleId="Bunntekst">
    <w:name w:val="Bunntekst"/>
    <w:basedOn w:val="Normal"/>
    <w:rsid w:val="006F3C67"/>
    <w:pPr>
      <w:tabs>
        <w:tab w:val="center" w:pos="4536"/>
        <w:tab w:val="right" w:pos="9072"/>
      </w:tabs>
      <w:suppressAutoHyphens/>
      <w:spacing w:after="200" w:line="276" w:lineRule="auto"/>
    </w:pPr>
    <w:rPr>
      <w:color w:val="00000A"/>
    </w:rPr>
  </w:style>
  <w:style w:type="paragraph" w:customStyle="1" w:styleId="infodata">
    <w:name w:val="info_data"/>
    <w:basedOn w:val="Normal"/>
    <w:rsid w:val="006F3C67"/>
    <w:pPr>
      <w:suppressAutoHyphens/>
      <w:spacing w:before="28" w:after="28" w:line="276" w:lineRule="auto"/>
    </w:pPr>
    <w:rPr>
      <w:color w:val="00000A"/>
      <w:sz w:val="24"/>
      <w:szCs w:val="24"/>
      <w:lang w:bidi="mr-IN"/>
    </w:rPr>
  </w:style>
  <w:style w:type="paragraph" w:styleId="ListParagraph">
    <w:name w:val="List Paragraph"/>
    <w:basedOn w:val="Normal"/>
    <w:rsid w:val="006F3C67"/>
    <w:pPr>
      <w:suppressAutoHyphens/>
      <w:spacing w:line="276" w:lineRule="auto"/>
      <w:ind w:left="720"/>
      <w:contextualSpacing/>
    </w:pPr>
    <w:rPr>
      <w:color w:val="00000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 w:type="paragraph" w:customStyle="1" w:styleId="TextBody">
    <w:name w:val="Text Body"/>
    <w:basedOn w:val="Normal"/>
    <w:rsid w:val="006F3C67"/>
    <w:pPr>
      <w:suppressAutoHyphens/>
      <w:spacing w:after="120" w:line="276" w:lineRule="auto"/>
    </w:pPr>
    <w:rPr>
      <w:color w:val="00000A"/>
    </w:rPr>
  </w:style>
  <w:style w:type="paragraph" w:customStyle="1" w:styleId="Bunntekst">
    <w:name w:val="Bunntekst"/>
    <w:basedOn w:val="Normal"/>
    <w:rsid w:val="006F3C67"/>
    <w:pPr>
      <w:tabs>
        <w:tab w:val="center" w:pos="4536"/>
        <w:tab w:val="right" w:pos="9072"/>
      </w:tabs>
      <w:suppressAutoHyphens/>
      <w:spacing w:after="200" w:line="276" w:lineRule="auto"/>
    </w:pPr>
    <w:rPr>
      <w:color w:val="00000A"/>
    </w:rPr>
  </w:style>
  <w:style w:type="paragraph" w:customStyle="1" w:styleId="infodata">
    <w:name w:val="info_data"/>
    <w:basedOn w:val="Normal"/>
    <w:rsid w:val="006F3C67"/>
    <w:pPr>
      <w:suppressAutoHyphens/>
      <w:spacing w:before="28" w:after="28" w:line="276" w:lineRule="auto"/>
    </w:pPr>
    <w:rPr>
      <w:color w:val="00000A"/>
      <w:sz w:val="24"/>
      <w:szCs w:val="24"/>
      <w:lang w:bidi="mr-IN"/>
    </w:rPr>
  </w:style>
  <w:style w:type="paragraph" w:styleId="ListParagraph">
    <w:name w:val="List Paragraph"/>
    <w:basedOn w:val="Normal"/>
    <w:rsid w:val="006F3C67"/>
    <w:pPr>
      <w:suppressAutoHyphens/>
      <w:spacing w:line="276" w:lineRule="auto"/>
      <w:ind w:left="720"/>
      <w:contextualSpacing/>
    </w:pPr>
    <w:rPr>
      <w:color w:val="00000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kant\hf-ilos-felles\admin\STUDIER\EKSAMENSKONSULENTER\Eksamensoppgaver\Maler\Mal%20ikke-digital%20skoleeksamen%20bokm&#229;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4D4ED7-3F98-4D7E-8585-5D8412DAD3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Mal ikke-digital skoleeksamen bokmål.dotx</Template>
  <TotalTime>9</TotalTime>
  <Pages>1</Pages>
  <Words>274</Words>
  <Characters>1647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UNIVERSITETET</vt:lpstr>
    </vt:vector>
  </TitlesOfParts>
  <Company>UiO</Company>
  <LinksUpToDate>false</LinksUpToDate>
  <CharactersWithSpaces>1918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Petter Bogen Sydhagen</dc:creator>
  <cp:lastModifiedBy>Petter Bogen Sydhagen</cp:lastModifiedBy>
  <cp:revision>2</cp:revision>
  <cp:lastPrinted>2017-11-23T08:40:00Z</cp:lastPrinted>
  <dcterms:created xsi:type="dcterms:W3CDTF">2017-11-22T07:45:00Z</dcterms:created>
  <dcterms:modified xsi:type="dcterms:W3CDTF">2017-11-23T08:40:00Z</dcterms:modified>
</cp:coreProperties>
</file>