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2" w:rightFromText="142" w:vertAnchor="page" w:tblpY="336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5A42C0" w:rsidRPr="00EA360B" w:rsidTr="00713A11">
        <w:trPr>
          <w:cantSplit/>
          <w:trHeight w:val="1281"/>
        </w:trPr>
        <w:tc>
          <w:tcPr>
            <w:tcW w:w="9628" w:type="dxa"/>
          </w:tcPr>
          <w:p w:rsidR="005A42C0" w:rsidRPr="00EA360B" w:rsidRDefault="005A42C0" w:rsidP="005A42C0">
            <w:pPr>
              <w:spacing w:before="40" w:after="0"/>
              <w:rPr>
                <w:color w:val="000000" w:themeColor="text1"/>
              </w:rPr>
            </w:pPr>
            <w:proofErr w:type="gramStart"/>
            <w:r w:rsidRPr="00EA360B">
              <w:rPr>
                <w:color w:val="000000" w:themeColor="text1"/>
              </w:rPr>
              <w:t xml:space="preserve">Til: </w:t>
            </w:r>
            <w:r w:rsidR="00176570" w:rsidRPr="008A74A3">
              <w:rPr>
                <w:rFonts w:ascii="Georgia" w:hAnsi="Georgia"/>
                <w:color w:val="000000" w:themeColor="text1"/>
              </w:rPr>
              <w:t xml:space="preserve"> </w:t>
            </w:r>
            <w:r w:rsidR="007234F7">
              <w:rPr>
                <w:rFonts w:ascii="Georgia" w:hAnsi="Georgia"/>
                <w:color w:val="000000" w:themeColor="text1"/>
              </w:rPr>
              <w:t>AMU</w:t>
            </w:r>
            <w:proofErr w:type="gramEnd"/>
            <w:r w:rsidR="00176570">
              <w:rPr>
                <w:rFonts w:ascii="Georgia" w:hAnsi="Georgia"/>
                <w:color w:val="000000" w:themeColor="text1"/>
              </w:rPr>
              <w:t xml:space="preserve"> </w:t>
            </w:r>
          </w:p>
          <w:p w:rsidR="005A42C0" w:rsidRPr="00AC0250" w:rsidRDefault="005A42C0" w:rsidP="00AC0250">
            <w:pPr>
              <w:spacing w:before="40" w:after="0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Fra: </w:t>
            </w:r>
            <w:sdt>
              <w:sdtPr>
                <w:rPr>
                  <w:color w:val="000000" w:themeColor="text1"/>
                </w:rPr>
                <w:alias w:val="Avdeling/enhet"/>
                <w:tag w:val="Avdeling/enhet"/>
                <w:id w:val="1705061436"/>
                <w:placeholder>
                  <w:docPart w:val="35EA602328D549D48812A7B2B629E32E"/>
                </w:placeholder>
                <w:text w:multiLine="1"/>
              </w:sdtPr>
              <w:sdtEndPr/>
              <w:sdtContent>
                <w:r w:rsidR="009710DD">
                  <w:rPr>
                    <w:color w:val="000000" w:themeColor="text1"/>
                  </w:rPr>
                  <w:t>Enhet for HMS og beredskap</w:t>
                </w:r>
              </w:sdtContent>
            </w:sdt>
          </w:p>
        </w:tc>
      </w:tr>
      <w:tr w:rsidR="005A42C0" w:rsidRPr="00EA360B" w:rsidTr="005A42C0">
        <w:trPr>
          <w:cantSplit/>
          <w:trHeight w:val="1690"/>
        </w:trPr>
        <w:tc>
          <w:tcPr>
            <w:tcW w:w="9628" w:type="dxa"/>
          </w:tcPr>
          <w:p w:rsidR="005A42C0" w:rsidRPr="00EA360B" w:rsidRDefault="005A42C0" w:rsidP="00411A0B">
            <w:pPr>
              <w:spacing w:after="0"/>
              <w:rPr>
                <w:color w:val="000000" w:themeColor="text1"/>
              </w:rPr>
            </w:pPr>
            <w:proofErr w:type="gramStart"/>
            <w:r w:rsidRPr="00EA360B">
              <w:rPr>
                <w:color w:val="000000" w:themeColor="text1"/>
              </w:rPr>
              <w:t xml:space="preserve">Sakstype: </w:t>
            </w:r>
            <w:r w:rsidR="00411A0B">
              <w:t xml:space="preserve"> </w:t>
            </w:r>
            <w:r w:rsidR="00411A0B">
              <w:rPr>
                <w:color w:val="000000" w:themeColor="text1"/>
              </w:rPr>
              <w:t>Orienteringssak</w:t>
            </w:r>
            <w:proofErr w:type="gramEnd"/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Møtedato: </w:t>
            </w:r>
            <w:sdt>
              <w:sdtPr>
                <w:rPr>
                  <w:color w:val="000000" w:themeColor="text1"/>
                </w:rPr>
                <w:alias w:val="Dato"/>
                <w:tag w:val="Dato"/>
                <w:id w:val="1229501785"/>
                <w:placeholder>
                  <w:docPart w:val="EDC02EC3F6D44B4DBF84756DE2BB488A"/>
                </w:placeholder>
                <w:text w:multiLine="1"/>
              </w:sdtPr>
              <w:sdtEndPr/>
              <w:sdtContent>
                <w:r w:rsidR="000E0D5F">
                  <w:rPr>
                    <w:color w:val="000000" w:themeColor="text1"/>
                  </w:rPr>
                  <w:t>18.09.23</w:t>
                </w:r>
              </w:sdtContent>
            </w:sdt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Notatdato: </w:t>
            </w:r>
            <w:sdt>
              <w:sdtPr>
                <w:rPr>
                  <w:color w:val="000000" w:themeColor="text1"/>
                </w:rPr>
                <w:alias w:val="Dato"/>
                <w:tag w:val="Dato"/>
                <w:id w:val="1269044684"/>
                <w:placeholder>
                  <w:docPart w:val="C08A392BC30C44558A442C482AF70358"/>
                </w:placeholder>
                <w:text w:multiLine="1"/>
              </w:sdtPr>
              <w:sdtEndPr/>
              <w:sdtContent>
                <w:r w:rsidR="000E0D5F">
                  <w:rPr>
                    <w:color w:val="000000" w:themeColor="text1"/>
                  </w:rPr>
                  <w:t>08</w:t>
                </w:r>
                <w:r w:rsidR="007234F7">
                  <w:rPr>
                    <w:color w:val="000000" w:themeColor="text1"/>
                  </w:rPr>
                  <w:t>.09</w:t>
                </w:r>
                <w:r w:rsidR="000E0D5F">
                  <w:rPr>
                    <w:color w:val="000000" w:themeColor="text1"/>
                  </w:rPr>
                  <w:t>.23</w:t>
                </w:r>
              </w:sdtContent>
            </w:sdt>
          </w:p>
          <w:p w:rsidR="005A42C0" w:rsidRPr="00EA360B" w:rsidRDefault="005A42C0" w:rsidP="005A42C0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Saksansvarlig: </w:t>
            </w:r>
            <w:r w:rsidR="009710DD">
              <w:rPr>
                <w:color w:val="000000" w:themeColor="text1"/>
              </w:rPr>
              <w:t>Johan Løberg Tofte</w:t>
            </w:r>
          </w:p>
          <w:p w:rsidR="005A42C0" w:rsidRPr="00EA360B" w:rsidRDefault="005A42C0" w:rsidP="009710DD">
            <w:pPr>
              <w:spacing w:after="0" w:line="264" w:lineRule="auto"/>
              <w:rPr>
                <w:color w:val="000000" w:themeColor="text1"/>
              </w:rPr>
            </w:pPr>
            <w:r w:rsidRPr="00EA360B">
              <w:rPr>
                <w:color w:val="000000" w:themeColor="text1"/>
              </w:rPr>
              <w:t xml:space="preserve">Saksbehandler: </w:t>
            </w:r>
            <w:sdt>
              <w:sdtPr>
                <w:rPr>
                  <w:color w:val="000000" w:themeColor="text1"/>
                </w:rPr>
                <w:alias w:val="saksbehandler"/>
                <w:tag w:val="saksbehandler"/>
                <w:id w:val="-1193231092"/>
                <w:placeholder>
                  <w:docPart w:val="173F9939A69F4B8CAE7148958059E736"/>
                </w:placeholder>
                <w:text w:multiLine="1"/>
              </w:sdtPr>
              <w:sdtEndPr/>
              <w:sdtContent>
                <w:r w:rsidR="009710DD">
                  <w:rPr>
                    <w:color w:val="000000" w:themeColor="text1"/>
                  </w:rPr>
                  <w:t>Elin Agathe Hult</w:t>
                </w:r>
              </w:sdtContent>
            </w:sdt>
          </w:p>
        </w:tc>
      </w:tr>
    </w:tbl>
    <w:p w:rsidR="005A42C0" w:rsidRPr="00EA360B" w:rsidRDefault="005A42C0" w:rsidP="005A42C0">
      <w:pPr>
        <w:pBdr>
          <w:bottom w:val="single" w:sz="2" w:space="1" w:color="auto"/>
        </w:pBdr>
        <w:spacing w:after="0"/>
        <w:rPr>
          <w:rFonts w:ascii="Arial" w:hAnsi="Arial" w:cs="Arial"/>
          <w:sz w:val="24"/>
          <w:szCs w:val="24"/>
        </w:rPr>
      </w:pPr>
      <w:r w:rsidRPr="00EA360B">
        <w:rPr>
          <w:rFonts w:ascii="Arial" w:hAnsi="Arial" w:cs="Arial"/>
          <w:noProof/>
          <w:sz w:val="24"/>
          <w:szCs w:val="24"/>
          <w:lang w:eastAsia="nb-NO"/>
        </w:rPr>
        <mc:AlternateContent>
          <mc:Choice Requires="wps">
            <w:drawing>
              <wp:inline distT="0" distB="0" distL="0" distR="0" wp14:anchorId="0F98FCDB" wp14:editId="55B8FE20">
                <wp:extent cx="914400" cy="324000"/>
                <wp:effectExtent l="0" t="0" r="0" b="0"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A42C0" w:rsidRPr="005B591C" w:rsidRDefault="005A42C0" w:rsidP="005A42C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Notat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F98FCDB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width:1in;height:25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" fillcolor="#d1d3d4" stroked="f" strokeweight=".5pt">
                <v:textbox>
                  <w:txbxContent>
                    <w:p w:rsidR="005A42C0" w:rsidRPr="005B591C" w:rsidRDefault="005A42C0" w:rsidP="005A42C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Notat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A42C0" w:rsidRPr="00EA360B" w:rsidRDefault="005A42C0" w:rsidP="005A42C0">
      <w:pPr>
        <w:pBdr>
          <w:bottom w:val="single" w:sz="2" w:space="1" w:color="auto"/>
        </w:pBdr>
        <w:spacing w:after="0"/>
        <w:rPr>
          <w:sz w:val="24"/>
          <w:szCs w:val="24"/>
        </w:rPr>
      </w:pPr>
    </w:p>
    <w:p w:rsidR="005A42C0" w:rsidRPr="00EA360B" w:rsidRDefault="005A42C0" w:rsidP="005A42C0">
      <w:pPr>
        <w:pBdr>
          <w:bottom w:val="single" w:sz="2" w:space="1" w:color="auto"/>
        </w:pBdr>
        <w:spacing w:after="0"/>
        <w:rPr>
          <w:sz w:val="10"/>
          <w:szCs w:val="10"/>
        </w:rPr>
      </w:pPr>
    </w:p>
    <w:p w:rsidR="005A42C0" w:rsidRPr="00EA360B" w:rsidRDefault="005A42C0" w:rsidP="005A42C0">
      <w:pPr>
        <w:spacing w:after="60"/>
      </w:pPr>
    </w:p>
    <w:sdt>
      <w:sdtPr>
        <w:alias w:val="Overskrift"/>
        <w:id w:val="576245173"/>
        <w:placeholder>
          <w:docPart w:val="DBE7496233884836B5F41A0E2DE8D1B6"/>
        </w:placeholder>
        <w:text w:multiLine="1"/>
      </w:sdtPr>
      <w:sdtEndPr/>
      <w:sdtContent>
        <w:p w:rsidR="005A42C0" w:rsidRPr="00EA360B" w:rsidRDefault="007234F7" w:rsidP="005A42C0">
          <w:pPr>
            <w:pStyle w:val="Heading1"/>
            <w:spacing w:before="0"/>
          </w:pPr>
          <w:r>
            <w:t>Status for arbeidet med kjemikaliestyring</w:t>
          </w:r>
        </w:p>
      </w:sdtContent>
    </w:sdt>
    <w:p w:rsidR="000E0D5F" w:rsidRDefault="000E0D5F" w:rsidP="000E0D5F">
      <w:r>
        <w:t xml:space="preserve">Oppdatert status for kvaliteten på informasjonen om kjemikaliene i UiOs stoffkartotek ble tatt ut 07. august 2023 (se tabell </w:t>
      </w:r>
      <w:r w:rsidR="00F87B6C">
        <w:t>på neste side</w:t>
      </w:r>
      <w:r>
        <w:t>). Det er fortsatt en positiv utvikling og spesielt Kjemisk institutt og Naturhistorisk museum har utmerket seg</w:t>
      </w:r>
      <w:r w:rsidR="00F87B6C">
        <w:t xml:space="preserve"> det siste halve året</w:t>
      </w:r>
      <w:r>
        <w:t>.</w:t>
      </w:r>
    </w:p>
    <w:p w:rsidR="000E0D5F" w:rsidRDefault="000E0D5F" w:rsidP="000E0D5F">
      <w:r>
        <w:t>Enkelte enheter ligger fortsatt et stykke unna de anbefalte delmålene. For å hjelpe disse enhetene litt i gang avholdt Enhet for HMS og beredskap i juni en workshop for opplæring i bruk av stoffkartoteket.</w:t>
      </w:r>
      <w:r w:rsidR="00FE2600">
        <w:t xml:space="preserve"> Invitasjonen gikk ut til de lokale HMS-koordinatorene og de ble bedt om å videreformidle den til personer lokalt i sine enheter som jobber med stoffkartoteket og som kunne ha nytte av en slik workshop.</w:t>
      </w:r>
      <w:r w:rsidR="00117527">
        <w:t xml:space="preserve"> Det ble</w:t>
      </w:r>
      <w:r>
        <w:t xml:space="preserve"> </w:t>
      </w:r>
      <w:r w:rsidR="00117527">
        <w:t>også laget noen enkle</w:t>
      </w:r>
      <w:r>
        <w:t xml:space="preserve"> </w:t>
      </w:r>
      <w:hyperlink r:id="rId12" w:history="1">
        <w:r w:rsidRPr="000E0D5F">
          <w:rPr>
            <w:rStyle w:val="Hyperlink"/>
          </w:rPr>
          <w:t>opplæringsvideoer for bruk av stoffkartoteket</w:t>
        </w:r>
      </w:hyperlink>
      <w:r w:rsidR="00117527">
        <w:t>. Disse er</w:t>
      </w:r>
      <w:r>
        <w:t xml:space="preserve"> tilgjengelig</w:t>
      </w:r>
      <w:r w:rsidR="00FE2600">
        <w:t xml:space="preserve"> for ansatte ved UiO.</w:t>
      </w:r>
      <w:r w:rsidR="0063114E">
        <w:t xml:space="preserve"> </w:t>
      </w:r>
      <w:r w:rsidR="00117527">
        <w:t>F</w:t>
      </w:r>
      <w:r w:rsidR="0063114E">
        <w:t>ilmene er tekstet på både norsk og engelsk</w:t>
      </w:r>
      <w:r>
        <w:t xml:space="preserve">. Siden dette tiltaket ble gjennomført like før sommerferien er det mest sannsynlig at det vil </w:t>
      </w:r>
      <w:r w:rsidR="0054497D">
        <w:t>være mulig å se effekten først til</w:t>
      </w:r>
      <w:r>
        <w:t xml:space="preserve"> rapporten som tas ut i januar 2024.</w:t>
      </w:r>
      <w:bookmarkStart w:id="0" w:name="_GoBack"/>
      <w:bookmarkEnd w:id="0"/>
    </w:p>
    <w:p w:rsidR="000E0D5F" w:rsidRDefault="000E0D5F" w:rsidP="000E0D5F"/>
    <w:p w:rsidR="000E0D5F" w:rsidRDefault="000E0D5F" w:rsidP="000E0D5F">
      <w:r w:rsidRPr="00424481">
        <w:rPr>
          <w:noProof/>
          <w:lang w:eastAsia="nb-NO"/>
        </w:rPr>
        <w:lastRenderedPageBreak/>
        <w:drawing>
          <wp:inline distT="0" distB="0" distL="0" distR="0" wp14:anchorId="6AB6DAE5" wp14:editId="03F884E5">
            <wp:extent cx="4370070" cy="537337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070" cy="537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D5F" w:rsidRDefault="000E0D5F" w:rsidP="000E0D5F"/>
    <w:sectPr w:rsidR="000E0D5F" w:rsidSect="00695E9B">
      <w:headerReference w:type="default" r:id="rId14"/>
      <w:footerReference w:type="default" r:id="rId15"/>
      <w:pgSz w:w="11906" w:h="16838"/>
      <w:pgMar w:top="2495" w:right="1134" w:bottom="2268" w:left="1134" w:header="79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089A" w:rsidRDefault="00D1089A" w:rsidP="00B40445">
      <w:pPr>
        <w:spacing w:after="0"/>
      </w:pPr>
      <w:r>
        <w:separator/>
      </w:r>
    </w:p>
  </w:endnote>
  <w:endnote w:type="continuationSeparator" w:id="0">
    <w:p w:rsidR="00D1089A" w:rsidRDefault="00D1089A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476CD2" w:rsidRDefault="00476CD2" w:rsidP="00476CD2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54497D">
              <w:rPr>
                <w:noProof/>
                <w:sz w:val="18"/>
                <w:szCs w:val="18"/>
              </w:rPr>
              <w:t>1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54497D">
              <w:rPr>
                <w:noProof/>
                <w:sz w:val="18"/>
                <w:szCs w:val="18"/>
              </w:rPr>
              <w:t>2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:rsidR="00476CD2" w:rsidRPr="0089768C" w:rsidRDefault="0054497D" w:rsidP="00476CD2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:rsidR="00695E9B" w:rsidRPr="00476CD2" w:rsidRDefault="00695E9B" w:rsidP="00476C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089A" w:rsidRDefault="00D1089A" w:rsidP="00B40445">
      <w:pPr>
        <w:spacing w:after="0"/>
      </w:pPr>
      <w:r>
        <w:separator/>
      </w:r>
    </w:p>
  </w:footnote>
  <w:footnote w:type="continuationSeparator" w:id="0">
    <w:p w:rsidR="00D1089A" w:rsidRDefault="00D1089A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445" w:rsidRDefault="00B40445">
    <w:pPr>
      <w:pStyle w:val="Header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2585F585" wp14:editId="0E78D8F3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40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B639E"/>
    <w:multiLevelType w:val="hybridMultilevel"/>
    <w:tmpl w:val="E13C6D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5774E"/>
    <w:multiLevelType w:val="hybridMultilevel"/>
    <w:tmpl w:val="8632B53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FB30D6"/>
    <w:multiLevelType w:val="hybridMultilevel"/>
    <w:tmpl w:val="7F4A9B0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587ABD"/>
    <w:multiLevelType w:val="hybridMultilevel"/>
    <w:tmpl w:val="D0F0FD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3A5AD8"/>
    <w:multiLevelType w:val="hybridMultilevel"/>
    <w:tmpl w:val="B404B5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F38C4"/>
    <w:multiLevelType w:val="hybridMultilevel"/>
    <w:tmpl w:val="EC700F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570"/>
    <w:rsid w:val="00025F0D"/>
    <w:rsid w:val="000E0D5F"/>
    <w:rsid w:val="000E3943"/>
    <w:rsid w:val="00117527"/>
    <w:rsid w:val="00141D9A"/>
    <w:rsid w:val="0015412F"/>
    <w:rsid w:val="00176570"/>
    <w:rsid w:val="001A2959"/>
    <w:rsid w:val="001B1732"/>
    <w:rsid w:val="001E486D"/>
    <w:rsid w:val="00241AAF"/>
    <w:rsid w:val="002C05E9"/>
    <w:rsid w:val="002C4582"/>
    <w:rsid w:val="002D6E67"/>
    <w:rsid w:val="002E2A5D"/>
    <w:rsid w:val="002F5883"/>
    <w:rsid w:val="00301FF9"/>
    <w:rsid w:val="00395E70"/>
    <w:rsid w:val="00402FAA"/>
    <w:rsid w:val="00411A0B"/>
    <w:rsid w:val="004512D6"/>
    <w:rsid w:val="00467BE2"/>
    <w:rsid w:val="00476CD2"/>
    <w:rsid w:val="00496C69"/>
    <w:rsid w:val="004B0BF1"/>
    <w:rsid w:val="004F7A13"/>
    <w:rsid w:val="0052361F"/>
    <w:rsid w:val="0054497D"/>
    <w:rsid w:val="00557665"/>
    <w:rsid w:val="005775C8"/>
    <w:rsid w:val="005A42C0"/>
    <w:rsid w:val="005B7036"/>
    <w:rsid w:val="00607708"/>
    <w:rsid w:val="0063114E"/>
    <w:rsid w:val="00642BE5"/>
    <w:rsid w:val="00695E9B"/>
    <w:rsid w:val="006B3555"/>
    <w:rsid w:val="006F2C54"/>
    <w:rsid w:val="0072076E"/>
    <w:rsid w:val="007234F7"/>
    <w:rsid w:val="00743CFC"/>
    <w:rsid w:val="007A1790"/>
    <w:rsid w:val="007B1485"/>
    <w:rsid w:val="007B38DD"/>
    <w:rsid w:val="00802C54"/>
    <w:rsid w:val="00884DA9"/>
    <w:rsid w:val="0089768C"/>
    <w:rsid w:val="008D60AD"/>
    <w:rsid w:val="008E3ADE"/>
    <w:rsid w:val="008E7E99"/>
    <w:rsid w:val="00904FED"/>
    <w:rsid w:val="00913B5B"/>
    <w:rsid w:val="009710DD"/>
    <w:rsid w:val="009C2C45"/>
    <w:rsid w:val="009D0116"/>
    <w:rsid w:val="009E6431"/>
    <w:rsid w:val="00A05EFF"/>
    <w:rsid w:val="00A41A0F"/>
    <w:rsid w:val="00A535CA"/>
    <w:rsid w:val="00AA3A2B"/>
    <w:rsid w:val="00AC0250"/>
    <w:rsid w:val="00AD08E9"/>
    <w:rsid w:val="00AD3640"/>
    <w:rsid w:val="00B005A2"/>
    <w:rsid w:val="00B211BD"/>
    <w:rsid w:val="00B40445"/>
    <w:rsid w:val="00B5600F"/>
    <w:rsid w:val="00C14D4F"/>
    <w:rsid w:val="00C265D4"/>
    <w:rsid w:val="00C910A2"/>
    <w:rsid w:val="00D1089A"/>
    <w:rsid w:val="00D22865"/>
    <w:rsid w:val="00D54579"/>
    <w:rsid w:val="00D9776F"/>
    <w:rsid w:val="00DB0AFA"/>
    <w:rsid w:val="00E26D28"/>
    <w:rsid w:val="00E43EF5"/>
    <w:rsid w:val="00EA360B"/>
    <w:rsid w:val="00EB3466"/>
    <w:rsid w:val="00EC1DEE"/>
    <w:rsid w:val="00ED3603"/>
    <w:rsid w:val="00F313D2"/>
    <w:rsid w:val="00F87B6C"/>
    <w:rsid w:val="00F94737"/>
    <w:rsid w:val="00FB3D71"/>
    <w:rsid w:val="00FE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6A9B09C"/>
  <w15:chartTrackingRefBased/>
  <w15:docId w15:val="{98E983C2-291A-4485-B129-E041744A3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60B"/>
    <w:pPr>
      <w:spacing w:after="26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A36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Heading2">
    <w:name w:val="heading 2"/>
    <w:basedOn w:val="Style1"/>
    <w:next w:val="Normal"/>
    <w:link w:val="Heading2Char"/>
    <w:uiPriority w:val="9"/>
    <w:qFormat/>
    <w:rsid w:val="00EA360B"/>
    <w:pPr>
      <w:outlineLvl w:val="1"/>
    </w:pPr>
    <w:rPr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A360B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5775C8"/>
    <w:pPr>
      <w:keepNext/>
      <w:keepLines/>
      <w:spacing w:after="20"/>
    </w:pPr>
    <w:rPr>
      <w:i/>
      <w:lang w:val="da-DK"/>
    </w:rPr>
  </w:style>
  <w:style w:type="paragraph" w:styleId="ListParagraph">
    <w:name w:val="List Paragraph"/>
    <w:basedOn w:val="Normal"/>
    <w:uiPriority w:val="34"/>
    <w:semiHidden/>
    <w:qFormat/>
    <w:rsid w:val="001A2959"/>
    <w:pPr>
      <w:ind w:left="720"/>
      <w:contextualSpacing/>
    </w:pPr>
  </w:style>
  <w:style w:type="character" w:customStyle="1" w:styleId="Style1Char">
    <w:name w:val="Style1 Char"/>
    <w:basedOn w:val="DefaultParagraphFont"/>
    <w:link w:val="Style1"/>
    <w:rsid w:val="005775C8"/>
    <w:rPr>
      <w:i/>
      <w:lang w:val="da-DK"/>
    </w:rPr>
  </w:style>
  <w:style w:type="character" w:customStyle="1" w:styleId="Heading2Char">
    <w:name w:val="Heading 2 Char"/>
    <w:basedOn w:val="DefaultParagraphFont"/>
    <w:link w:val="Heading2"/>
    <w:uiPriority w:val="9"/>
    <w:rsid w:val="00EA360B"/>
    <w:rPr>
      <w:i/>
    </w:rPr>
  </w:style>
  <w:style w:type="paragraph" w:styleId="BalloonText">
    <w:name w:val="Balloon Text"/>
    <w:basedOn w:val="Normal"/>
    <w:link w:val="BalloonTextChar"/>
    <w:uiPriority w:val="99"/>
    <w:semiHidden/>
    <w:rsid w:val="00B005A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5A2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qFormat/>
    <w:rsid w:val="007234F7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0E0D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2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-int.uio.no/for-ansatte/nettverk-moter/fellesadm/hms-beredskapskoordinatorer/hms/oppleringsmateriell/ecoonline/index.html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5EA602328D549D48812A7B2B629E3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B4284-6AE4-4448-85E3-C12BFFD8A9AA}"/>
      </w:docPartPr>
      <w:docPartBody>
        <w:p w:rsidR="00EC5071" w:rsidRDefault="00B639F1">
          <w:pPr>
            <w:pStyle w:val="35EA602328D549D48812A7B2B629E32E"/>
          </w:pPr>
          <w:r w:rsidRPr="00BA47C2">
            <w:rPr>
              <w:rStyle w:val="PlaceholderText"/>
            </w:rPr>
            <w:t>[Avdeling/enhet]</w:t>
          </w:r>
        </w:p>
      </w:docPartBody>
    </w:docPart>
    <w:docPart>
      <w:docPartPr>
        <w:name w:val="EDC02EC3F6D44B4DBF84756DE2BB4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65F59-9FBF-4344-803C-5383994F3AA9}"/>
      </w:docPartPr>
      <w:docPartBody>
        <w:p w:rsidR="00EC5071" w:rsidRDefault="00B639F1">
          <w:pPr>
            <w:pStyle w:val="EDC02EC3F6D44B4DBF84756DE2BB488A"/>
          </w:pPr>
          <w:r w:rsidRPr="00B404F2">
            <w:rPr>
              <w:rStyle w:val="PlaceholderText"/>
              <w:color w:val="000000" w:themeColor="text1"/>
            </w:rPr>
            <w:t>[Dato]</w:t>
          </w:r>
        </w:p>
      </w:docPartBody>
    </w:docPart>
    <w:docPart>
      <w:docPartPr>
        <w:name w:val="C08A392BC30C44558A442C482AF70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78F60-5E13-49B1-90ED-7AE175E90A51}"/>
      </w:docPartPr>
      <w:docPartBody>
        <w:p w:rsidR="00EC5071" w:rsidRDefault="00B639F1">
          <w:pPr>
            <w:pStyle w:val="C08A392BC30C44558A442C482AF70358"/>
          </w:pPr>
          <w:r w:rsidRPr="00B404F2">
            <w:rPr>
              <w:rStyle w:val="PlaceholderText"/>
              <w:color w:val="000000" w:themeColor="text1"/>
            </w:rPr>
            <w:t>[Dato]</w:t>
          </w:r>
        </w:p>
      </w:docPartBody>
    </w:docPart>
    <w:docPart>
      <w:docPartPr>
        <w:name w:val="173F9939A69F4B8CAE7148958059E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3693D7-8B23-4EE2-BA90-B39349C775C8}"/>
      </w:docPartPr>
      <w:docPartBody>
        <w:p w:rsidR="00EC5071" w:rsidRDefault="00B639F1">
          <w:pPr>
            <w:pStyle w:val="173F9939A69F4B8CAE7148958059E736"/>
          </w:pPr>
          <w:r w:rsidRPr="00D862BD">
            <w:rPr>
              <w:rStyle w:val="PlaceholderText"/>
            </w:rPr>
            <w:t>[saksbehandler]</w:t>
          </w:r>
        </w:p>
      </w:docPartBody>
    </w:docPart>
    <w:docPart>
      <w:docPartPr>
        <w:name w:val="DBE7496233884836B5F41A0E2DE8D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133CF4-7871-433D-B204-933321980850}"/>
      </w:docPartPr>
      <w:docPartBody>
        <w:p w:rsidR="00EC5071" w:rsidRDefault="00B639F1">
          <w:pPr>
            <w:pStyle w:val="DBE7496233884836B5F41A0E2DE8D1B6"/>
          </w:pPr>
          <w:r w:rsidRPr="00944DF5">
            <w:rPr>
              <w:rStyle w:val="PlaceholderText"/>
              <w:lang w:val="da-DK"/>
            </w:rPr>
            <w:t>[Sakstittel – beskrivende og presis]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071"/>
    <w:rsid w:val="001217C7"/>
    <w:rsid w:val="00B639F1"/>
    <w:rsid w:val="00EC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auto"/>
    </w:rPr>
  </w:style>
  <w:style w:type="paragraph" w:customStyle="1" w:styleId="35EA602328D549D48812A7B2B629E32E">
    <w:name w:val="35EA602328D549D48812A7B2B629E32E"/>
  </w:style>
  <w:style w:type="paragraph" w:customStyle="1" w:styleId="A380858A182044F4A46915B3542C1A7A">
    <w:name w:val="A380858A182044F4A46915B3542C1A7A"/>
  </w:style>
  <w:style w:type="paragraph" w:customStyle="1" w:styleId="EDC02EC3F6D44B4DBF84756DE2BB488A">
    <w:name w:val="EDC02EC3F6D44B4DBF84756DE2BB488A"/>
  </w:style>
  <w:style w:type="paragraph" w:customStyle="1" w:styleId="C08A392BC30C44558A442C482AF70358">
    <w:name w:val="C08A392BC30C44558A442C482AF70358"/>
  </w:style>
  <w:style w:type="paragraph" w:customStyle="1" w:styleId="A8C3009E439A4DC4A41BE160ECE424E6">
    <w:name w:val="A8C3009E439A4DC4A41BE160ECE424E6"/>
  </w:style>
  <w:style w:type="paragraph" w:customStyle="1" w:styleId="173F9939A69F4B8CAE7148958059E736">
    <w:name w:val="173F9939A69F4B8CAE7148958059E736"/>
  </w:style>
  <w:style w:type="paragraph" w:customStyle="1" w:styleId="DBE7496233884836B5F41A0E2DE8D1B6">
    <w:name w:val="DBE7496233884836B5F41A0E2DE8D1B6"/>
  </w:style>
  <w:style w:type="paragraph" w:customStyle="1" w:styleId="DB9D873C71B247518C40A8A204CA197F">
    <w:name w:val="DB9D873C71B247518C40A8A204CA197F"/>
  </w:style>
  <w:style w:type="paragraph" w:customStyle="1" w:styleId="1DFF7DF733F842DF957062C9DD25E700">
    <w:name w:val="1DFF7DF733F842DF957062C9DD25E700"/>
  </w:style>
  <w:style w:type="paragraph" w:customStyle="1" w:styleId="ADB16FCED8FE46EFA5C6D690C6CCD7E5">
    <w:name w:val="ADB16FCED8FE46EFA5C6D690C6CCD7E5"/>
  </w:style>
  <w:style w:type="paragraph" w:customStyle="1" w:styleId="3B9222BA8DAF444C80FA0622193678CC">
    <w:name w:val="3B9222BA8DAF444C80FA0622193678CC"/>
  </w:style>
  <w:style w:type="paragraph" w:customStyle="1" w:styleId="C35F5AD28D4E4F4FB3BE1D6C163910D9">
    <w:name w:val="C35F5AD28D4E4F4FB3BE1D6C163910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4.xml><?xml version="1.0" encoding="utf-8"?>
<root>
</root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6DB4E7-4C5E-4AC0-8C87-1E1C9B7F6A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7dc3d6ed-56f1-49b6-b310-0ff680cfe62a"/>
    <ds:schemaRef ds:uri="http://purl.org/dc/elements/1.1/"/>
    <ds:schemaRef ds:uri="3b00a67f-9791-437e-b702-303a706ea042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A55C48B-CB0D-47E0-9FC7-C7C9FE765157}">
  <ds:schemaRefs/>
</ds:datastoreItem>
</file>

<file path=customXml/itemProps5.xml><?xml version="1.0" encoding="utf-8"?>
<ds:datastoreItem xmlns:ds="http://schemas.openxmlformats.org/officeDocument/2006/customXml" ds:itemID="{3FEB35EF-0EBB-42DD-BD9D-044D7F11B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221</Words>
  <Characters>1175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Scarlett Ihlen</dc:creator>
  <cp:keywords/>
  <dc:description/>
  <cp:lastModifiedBy>Elin Agathe Hult</cp:lastModifiedBy>
  <cp:revision>10</cp:revision>
  <cp:lastPrinted>2022-09-19T12:33:00Z</cp:lastPrinted>
  <dcterms:created xsi:type="dcterms:W3CDTF">2023-09-08T07:43:00Z</dcterms:created>
  <dcterms:modified xsi:type="dcterms:W3CDTF">2023-09-08T08:10:00Z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