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244" w:rsidRPr="008766DC" w:rsidRDefault="00307BF2" w:rsidP="008766DC">
      <w:pPr>
        <w:pStyle w:val="Georgia11spacing0after"/>
      </w:pPr>
      <w:bookmarkStart w:id="0" w:name="INTERNEMOTTAKERETABELL"/>
      <w:bookmarkStart w:id="1" w:name="_GoBack"/>
      <w:bookmarkEnd w:id="0"/>
      <w:bookmarkEnd w:id="1"/>
      <w:r>
        <w:t>Til: Sentralt arbeidsmiljøutvalg (AMU)</w:t>
      </w:r>
    </w:p>
    <w:p w:rsidR="00A6739A" w:rsidRDefault="00307BF2" w:rsidP="00556ECF">
      <w:pPr>
        <w:pStyle w:val="Georgia11spacing0after"/>
      </w:pPr>
      <w:r>
        <w:t>Fra: Avdeling for personalstøtte (AP)</w:t>
      </w:r>
    </w:p>
    <w:p w:rsidR="00170244" w:rsidRDefault="00170244" w:rsidP="00556ECF">
      <w:pPr>
        <w:pStyle w:val="Georgia11spacing0after"/>
      </w:pPr>
    </w:p>
    <w:tbl>
      <w:tblPr>
        <w:tblW w:w="96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"/>
        <w:gridCol w:w="2268"/>
        <w:gridCol w:w="6464"/>
      </w:tblGrid>
      <w:tr w:rsidR="00416B4C" w:rsidRPr="0096155B" w:rsidTr="00416B4C">
        <w:trPr>
          <w:trHeight w:val="256"/>
        </w:trPr>
        <w:tc>
          <w:tcPr>
            <w:tcW w:w="907" w:type="dxa"/>
            <w:vAlign w:val="bottom"/>
          </w:tcPr>
          <w:p w:rsidR="00416B4C" w:rsidRPr="008766DC" w:rsidRDefault="00416B4C" w:rsidP="00E60829">
            <w:pPr>
              <w:pStyle w:val="Georigia9Bunntekst"/>
            </w:pPr>
            <w:r w:rsidRPr="008766DC">
              <w:t>Dato:</w:t>
            </w:r>
          </w:p>
        </w:tc>
        <w:tc>
          <w:tcPr>
            <w:tcW w:w="2268" w:type="dxa"/>
            <w:vAlign w:val="bottom"/>
          </w:tcPr>
          <w:p w:rsidR="00416B4C" w:rsidRPr="0096155B" w:rsidRDefault="00307BF2" w:rsidP="00E60829">
            <w:pPr>
              <w:pStyle w:val="Georigia9Bunntekst"/>
            </w:pPr>
            <w:r>
              <w:t>18. oktober 2018</w:t>
            </w:r>
          </w:p>
        </w:tc>
        <w:tc>
          <w:tcPr>
            <w:tcW w:w="6464" w:type="dxa"/>
            <w:vMerge w:val="restart"/>
            <w:vAlign w:val="bottom"/>
          </w:tcPr>
          <w:p w:rsidR="00416B4C" w:rsidRPr="00AE46FF" w:rsidRDefault="00416B4C" w:rsidP="005F6C42">
            <w:pPr>
              <w:pStyle w:val="Georgia9UOff"/>
            </w:pPr>
            <w:bookmarkStart w:id="2" w:name="UOFFPARAGRAF"/>
            <w:bookmarkEnd w:id="2"/>
          </w:p>
        </w:tc>
      </w:tr>
      <w:tr w:rsidR="00416B4C" w:rsidRPr="0096155B" w:rsidTr="00416B4C">
        <w:trPr>
          <w:trHeight w:val="268"/>
        </w:trPr>
        <w:tc>
          <w:tcPr>
            <w:tcW w:w="907" w:type="dxa"/>
            <w:vAlign w:val="bottom"/>
          </w:tcPr>
          <w:p w:rsidR="00416B4C" w:rsidRPr="008766DC" w:rsidRDefault="00416B4C" w:rsidP="00E60829">
            <w:pPr>
              <w:pStyle w:val="Georigia9Bunntekst"/>
            </w:pPr>
            <w:r>
              <w:t>Saksnr.</w:t>
            </w:r>
            <w:r w:rsidRPr="008766DC">
              <w:t>.:</w:t>
            </w:r>
          </w:p>
        </w:tc>
        <w:tc>
          <w:tcPr>
            <w:tcW w:w="2268" w:type="dxa"/>
            <w:vAlign w:val="bottom"/>
          </w:tcPr>
          <w:p w:rsidR="00416B4C" w:rsidRPr="0096155B" w:rsidRDefault="00416B4C" w:rsidP="00E60829">
            <w:pPr>
              <w:pStyle w:val="Georigia9Bunntekst"/>
            </w:pPr>
          </w:p>
        </w:tc>
        <w:tc>
          <w:tcPr>
            <w:tcW w:w="6464" w:type="dxa"/>
            <w:vMerge/>
          </w:tcPr>
          <w:p w:rsidR="00416B4C" w:rsidRPr="0096155B" w:rsidRDefault="00416B4C" w:rsidP="0096155B">
            <w:pPr>
              <w:pStyle w:val="Georigia9Bunntekst"/>
            </w:pPr>
          </w:p>
        </w:tc>
      </w:tr>
    </w:tbl>
    <w:p w:rsidR="008A1DE9" w:rsidRPr="00E4468E" w:rsidRDefault="00E4468E" w:rsidP="008A1DE9">
      <w:pPr>
        <w:rPr>
          <w:rFonts w:ascii="Georgia" w:hAnsi="Georgia"/>
          <w:sz w:val="18"/>
          <w:szCs w:val="18"/>
        </w:rPr>
      </w:pPr>
      <w:bookmarkStart w:id="3" w:name="TITTEL"/>
      <w:r w:rsidRPr="00E4468E">
        <w:rPr>
          <w:rFonts w:ascii="Georgia" w:hAnsi="Georgia"/>
          <w:sz w:val="18"/>
          <w:szCs w:val="18"/>
        </w:rPr>
        <w:t xml:space="preserve">Saksbehandler: </w:t>
      </w:r>
      <w:r w:rsidR="00307BF2">
        <w:rPr>
          <w:rFonts w:ascii="Georgia" w:hAnsi="Georgia"/>
          <w:sz w:val="18"/>
          <w:szCs w:val="18"/>
        </w:rPr>
        <w:t>Avdeling for personalstøtte/Gina Berg</w:t>
      </w:r>
    </w:p>
    <w:p w:rsidR="00307BF2" w:rsidRDefault="00307BF2" w:rsidP="00405ADF">
      <w:pPr>
        <w:pStyle w:val="Georgia11spacing0after"/>
        <w:rPr>
          <w:b/>
          <w:sz w:val="28"/>
          <w:szCs w:val="28"/>
        </w:rPr>
      </w:pPr>
    </w:p>
    <w:p w:rsidR="0017458D" w:rsidRDefault="0017458D" w:rsidP="00405ADF">
      <w:pPr>
        <w:pStyle w:val="Georgia11spacing0after"/>
        <w:rPr>
          <w:b/>
          <w:sz w:val="28"/>
          <w:szCs w:val="28"/>
        </w:rPr>
      </w:pPr>
    </w:p>
    <w:p w:rsidR="0048342A" w:rsidRDefault="0048342A" w:rsidP="00405ADF">
      <w:pPr>
        <w:pStyle w:val="Georgia11spacing0after"/>
        <w:rPr>
          <w:b/>
          <w:sz w:val="28"/>
          <w:szCs w:val="28"/>
        </w:rPr>
      </w:pPr>
    </w:p>
    <w:p w:rsidR="00405ADF" w:rsidRPr="00F00F13" w:rsidRDefault="00307BF2" w:rsidP="00405ADF">
      <w:pPr>
        <w:pStyle w:val="Georgia11spacing0after"/>
        <w:rPr>
          <w:b/>
          <w:sz w:val="28"/>
          <w:szCs w:val="28"/>
        </w:rPr>
      </w:pPr>
      <w:r>
        <w:rPr>
          <w:b/>
          <w:sz w:val="28"/>
          <w:szCs w:val="28"/>
        </w:rPr>
        <w:t>Arbeidsgruppe og mandat for utarbeidelse av ny ruspolicy for UiO</w:t>
      </w:r>
      <w:r w:rsidR="00E00365">
        <w:rPr>
          <w:b/>
          <w:sz w:val="28"/>
          <w:szCs w:val="28"/>
        </w:rPr>
        <w:t xml:space="preserve"> – informasjon/orientering</w:t>
      </w:r>
    </w:p>
    <w:p w:rsidR="00307BF2" w:rsidRDefault="00405ADF" w:rsidP="00307BF2">
      <w:pPr>
        <w:pStyle w:val="Georgia11spacing0after"/>
      </w:pPr>
      <w:r>
        <w:br/>
      </w:r>
    </w:p>
    <w:p w:rsidR="00E00365" w:rsidRPr="00E00365" w:rsidRDefault="00E00365" w:rsidP="00307BF2">
      <w:pPr>
        <w:spacing w:line="240" w:lineRule="auto"/>
        <w:contextualSpacing/>
        <w:rPr>
          <w:rFonts w:ascii="Georgia" w:hAnsi="Georgia"/>
          <w:b/>
        </w:rPr>
      </w:pPr>
      <w:r w:rsidRPr="00E00365">
        <w:rPr>
          <w:rFonts w:ascii="Georgia" w:hAnsi="Georgia"/>
          <w:b/>
        </w:rPr>
        <w:t>Bakgrunn</w:t>
      </w:r>
    </w:p>
    <w:p w:rsidR="00307BF2" w:rsidRPr="00307BF2" w:rsidRDefault="00307BF2" w:rsidP="00307BF2">
      <w:pPr>
        <w:spacing w:line="240" w:lineRule="auto"/>
        <w:contextualSpacing/>
        <w:rPr>
          <w:rFonts w:ascii="Georgia" w:hAnsi="Georgia"/>
        </w:rPr>
      </w:pPr>
      <w:r w:rsidRPr="00307BF2">
        <w:rPr>
          <w:rFonts w:ascii="Georgia" w:hAnsi="Georgia"/>
        </w:rPr>
        <w:t>Vi viser til møte i sentralt AMU den 4. juni 2018, møte 3/2018.</w:t>
      </w:r>
    </w:p>
    <w:p w:rsidR="00307BF2" w:rsidRPr="00307BF2" w:rsidRDefault="00307BF2" w:rsidP="00307BF2">
      <w:pPr>
        <w:spacing w:line="240" w:lineRule="auto"/>
        <w:contextualSpacing/>
        <w:rPr>
          <w:rFonts w:ascii="Georgia" w:hAnsi="Georgia"/>
        </w:rPr>
      </w:pPr>
    </w:p>
    <w:p w:rsidR="00C723E6" w:rsidRPr="00307BF2" w:rsidRDefault="00307BF2" w:rsidP="0048342A">
      <w:pPr>
        <w:spacing w:line="240" w:lineRule="auto"/>
        <w:contextualSpacing/>
        <w:rPr>
          <w:rFonts w:ascii="Georgia" w:hAnsi="Georgia"/>
        </w:rPr>
      </w:pPr>
      <w:r w:rsidRPr="00307BF2">
        <w:rPr>
          <w:rFonts w:ascii="Georgia" w:hAnsi="Georgia"/>
        </w:rPr>
        <w:t>Vedlagt følger mandat og forslag til sammensetning av arbeidsgruppen. Det tas sikte på å samle arbeidsgruppen til et første arbeidsmøte/workshop ultimo november/primo desember 2018.</w:t>
      </w:r>
    </w:p>
    <w:p w:rsidR="00E00365" w:rsidRDefault="00E00365" w:rsidP="008A1DE9">
      <w:pPr>
        <w:rPr>
          <w:rFonts w:ascii="Georgia" w:hAnsi="Georgia"/>
          <w:b/>
        </w:rPr>
      </w:pPr>
    </w:p>
    <w:p w:rsidR="00307BF2" w:rsidRPr="00307BF2" w:rsidRDefault="00E00365" w:rsidP="00E00365">
      <w:pPr>
        <w:spacing w:line="240" w:lineRule="auto"/>
        <w:contextualSpacing/>
        <w:rPr>
          <w:rFonts w:ascii="Georgia" w:hAnsi="Georgia"/>
          <w:b/>
        </w:rPr>
      </w:pPr>
      <w:r>
        <w:rPr>
          <w:rFonts w:ascii="Georgia" w:hAnsi="Georgia"/>
          <w:b/>
        </w:rPr>
        <w:t>P</w:t>
      </w:r>
      <w:r w:rsidR="00307BF2" w:rsidRPr="00307BF2">
        <w:rPr>
          <w:rFonts w:ascii="Georgia" w:hAnsi="Georgia"/>
          <w:b/>
        </w:rPr>
        <w:t xml:space="preserve">rosess for forankring </w:t>
      </w:r>
      <w:r w:rsidR="0048342A">
        <w:rPr>
          <w:rFonts w:ascii="Georgia" w:hAnsi="Georgia"/>
          <w:b/>
        </w:rPr>
        <w:t>av ny policy</w:t>
      </w:r>
    </w:p>
    <w:p w:rsidR="00307BF2" w:rsidRPr="00E00365" w:rsidRDefault="001D13A4" w:rsidP="00E00365">
      <w:pPr>
        <w:spacing w:line="240" w:lineRule="auto"/>
        <w:contextualSpacing/>
        <w:rPr>
          <w:rFonts w:ascii="Georgia" w:hAnsi="Georgia"/>
        </w:rPr>
      </w:pPr>
      <w:r w:rsidRPr="00E00365">
        <w:rPr>
          <w:rFonts w:ascii="Georgia" w:hAnsi="Georgia"/>
        </w:rPr>
        <w:t>Avdeling for personalstøtte anbefaler</w:t>
      </w:r>
      <w:r w:rsidR="00307BF2" w:rsidRPr="00E00365">
        <w:rPr>
          <w:rFonts w:ascii="Georgia" w:hAnsi="Georgia"/>
        </w:rPr>
        <w:t xml:space="preserve"> at arbeidsgruppens forslag til ny policy </w:t>
      </w:r>
      <w:r w:rsidRPr="00E00365">
        <w:rPr>
          <w:rFonts w:ascii="Georgia" w:hAnsi="Georgia"/>
        </w:rPr>
        <w:t xml:space="preserve">legges frem </w:t>
      </w:r>
      <w:r w:rsidR="0032495A" w:rsidRPr="00E00365">
        <w:rPr>
          <w:rFonts w:ascii="Georgia" w:hAnsi="Georgia"/>
        </w:rPr>
        <w:t xml:space="preserve">for organisasjonene til drøfting, og som høringssak i aktuelle lederforum/beslutningsorganer. </w:t>
      </w:r>
    </w:p>
    <w:p w:rsidR="00E00365" w:rsidRDefault="00E00365" w:rsidP="00E00365">
      <w:pPr>
        <w:spacing w:line="240" w:lineRule="auto"/>
        <w:contextualSpacing/>
        <w:rPr>
          <w:rFonts w:ascii="Georgia" w:hAnsi="Georgia"/>
        </w:rPr>
      </w:pPr>
    </w:p>
    <w:p w:rsidR="0048342A" w:rsidRDefault="0048342A" w:rsidP="00E00365">
      <w:pPr>
        <w:spacing w:line="240" w:lineRule="auto"/>
        <w:contextualSpacing/>
        <w:rPr>
          <w:rFonts w:ascii="Georgia" w:hAnsi="Georgia"/>
        </w:rPr>
      </w:pPr>
      <w:r>
        <w:rPr>
          <w:rFonts w:ascii="Georgia" w:hAnsi="Georgia"/>
          <w:b/>
        </w:rPr>
        <w:t>I</w:t>
      </w:r>
      <w:r w:rsidRPr="00307BF2">
        <w:rPr>
          <w:rFonts w:ascii="Georgia" w:hAnsi="Georgia"/>
          <w:b/>
        </w:rPr>
        <w:t>nformasjon/opplæring</w:t>
      </w:r>
      <w:r w:rsidRPr="00E00365">
        <w:rPr>
          <w:rFonts w:ascii="Georgia" w:hAnsi="Georgia"/>
        </w:rPr>
        <w:t xml:space="preserve"> </w:t>
      </w:r>
    </w:p>
    <w:p w:rsidR="00E00365" w:rsidRPr="00E00365" w:rsidRDefault="00E00365" w:rsidP="00E00365">
      <w:pPr>
        <w:spacing w:line="240" w:lineRule="auto"/>
        <w:contextualSpacing/>
        <w:rPr>
          <w:rFonts w:ascii="Georgia" w:hAnsi="Georgia"/>
        </w:rPr>
      </w:pPr>
      <w:r w:rsidRPr="00E00365">
        <w:rPr>
          <w:rFonts w:ascii="Georgia" w:hAnsi="Georgia"/>
        </w:rPr>
        <w:t>Arbeidsgruppen har fått som deloppgave å «</w:t>
      </w:r>
      <w:r>
        <w:rPr>
          <w:rFonts w:ascii="Georgia" w:eastAsia="Times New Roman" w:hAnsi="Georgia" w:cs="Arial"/>
          <w:color w:val="444444"/>
          <w:lang w:eastAsia="nb-NO"/>
        </w:rPr>
        <w:t>u</w:t>
      </w:r>
      <w:r w:rsidRPr="00E00365">
        <w:rPr>
          <w:rFonts w:ascii="Georgia" w:eastAsia="Times New Roman" w:hAnsi="Georgia" w:cs="Arial"/>
          <w:color w:val="444444"/>
          <w:lang w:eastAsia="nb-NO"/>
        </w:rPr>
        <w:t xml:space="preserve">tarbeide et kort presentasjonsopplegg med tanke på bruk i ledergrupper o.l.» Det vil være naturlig at </w:t>
      </w:r>
      <w:r>
        <w:rPr>
          <w:rFonts w:ascii="Georgia" w:eastAsia="Times New Roman" w:hAnsi="Georgia" w:cs="Arial"/>
          <w:color w:val="444444"/>
          <w:lang w:eastAsia="nb-NO"/>
        </w:rPr>
        <w:t xml:space="preserve">deloppgaven </w:t>
      </w:r>
      <w:r w:rsidRPr="00E00365">
        <w:rPr>
          <w:rFonts w:ascii="Georgia" w:eastAsia="Times New Roman" w:hAnsi="Georgia" w:cs="Arial"/>
          <w:color w:val="444444"/>
          <w:lang w:eastAsia="nb-NO"/>
        </w:rPr>
        <w:t xml:space="preserve">ses i sammenheng med et </w:t>
      </w:r>
      <w:r>
        <w:rPr>
          <w:rFonts w:ascii="Georgia" w:eastAsia="Times New Roman" w:hAnsi="Georgia" w:cs="Arial"/>
          <w:color w:val="444444"/>
          <w:lang w:eastAsia="nb-NO"/>
        </w:rPr>
        <w:t xml:space="preserve">helhetlig </w:t>
      </w:r>
      <w:r w:rsidRPr="00E00365">
        <w:rPr>
          <w:rFonts w:ascii="Georgia" w:eastAsia="Times New Roman" w:hAnsi="Georgia" w:cs="Arial"/>
          <w:color w:val="444444"/>
          <w:lang w:eastAsia="nb-NO"/>
        </w:rPr>
        <w:t>opplegg for informasjon og ev. tilbud om opplæring til enhetene når ny policy er vedtatt og besluttet.</w:t>
      </w:r>
    </w:p>
    <w:p w:rsidR="00E00365" w:rsidRPr="00405ADF" w:rsidRDefault="00E00365" w:rsidP="0032495A">
      <w:pPr>
        <w:rPr>
          <w:rFonts w:ascii="Georgia" w:hAnsi="Georgia"/>
        </w:rPr>
      </w:pPr>
    </w:p>
    <w:bookmarkEnd w:id="3"/>
    <w:sectPr w:rsidR="00E00365" w:rsidRPr="00405ADF" w:rsidSect="00416B4C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044" w:rsidRDefault="00383044" w:rsidP="006F2626">
      <w:pPr>
        <w:spacing w:after="0" w:line="240" w:lineRule="auto"/>
      </w:pPr>
      <w:r>
        <w:separator/>
      </w:r>
    </w:p>
  </w:endnote>
  <w:endnote w:type="continuationSeparator" w:id="0">
    <w:p w:rsidR="00383044" w:rsidRDefault="00383044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02684655"/>
      <w:docPartObj>
        <w:docPartGallery w:val="Page Numbers (Bottom of Page)"/>
        <w:docPartUnique/>
      </w:docPartObj>
    </w:sdtPr>
    <w:sdtEndPr/>
    <w:sdtContent>
      <w:p w:rsidR="00BA0277" w:rsidRDefault="00BA027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7BF2">
          <w:rPr>
            <w:noProof/>
          </w:rPr>
          <w:t>2</w:t>
        </w:r>
        <w:r>
          <w:fldChar w:fldCharType="end"/>
        </w:r>
      </w:p>
    </w:sdtContent>
  </w:sdt>
  <w:p w:rsidR="000D6DE4" w:rsidRPr="004416D1" w:rsidRDefault="000D6DE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0D6DE4" w:rsidRPr="00296BD0" w:rsidTr="00326DE7">
      <w:trPr>
        <w:trHeight w:hRule="exact" w:val="1219"/>
      </w:trPr>
      <w:tc>
        <w:tcPr>
          <w:tcW w:w="3614" w:type="dxa"/>
        </w:tcPr>
        <w:p w:rsidR="000D6DE4" w:rsidRPr="00296BD0" w:rsidRDefault="000D6DE4" w:rsidP="004F44DB">
          <w:pPr>
            <w:pStyle w:val="Georgia9BoldBunntekst"/>
          </w:pPr>
          <w:bookmarkStart w:id="5" w:name="ADMBETEGNELSE"/>
          <w:r>
            <w:t>Avdeling for personalstøtte</w:t>
          </w:r>
          <w:bookmarkEnd w:id="5"/>
        </w:p>
        <w:p w:rsidR="000D6DE4" w:rsidRPr="00296BD0" w:rsidRDefault="000D6DE4" w:rsidP="00FB462F">
          <w:pPr>
            <w:pStyle w:val="Georigia9Bunntekst"/>
          </w:pPr>
          <w:r>
            <w:t>Kontor</w:t>
          </w:r>
          <w:r w:rsidRPr="00296BD0">
            <w:t xml:space="preserve">adr.: </w:t>
          </w:r>
          <w:bookmarkStart w:id="6" w:name="ADMBESØKSADRESSE"/>
          <w:r>
            <w:t>Lucy Smiths hus.   Problemveien 7</w:t>
          </w:r>
          <w:bookmarkEnd w:id="6"/>
        </w:p>
      </w:tc>
      <w:tc>
        <w:tcPr>
          <w:tcW w:w="3615" w:type="dxa"/>
          <w:tcMar>
            <w:left w:w="85" w:type="dxa"/>
          </w:tcMar>
        </w:tcPr>
        <w:p w:rsidR="000D6DE4" w:rsidRPr="00296BD0" w:rsidRDefault="000D6DE4" w:rsidP="00FB462F">
          <w:pPr>
            <w:pStyle w:val="Georigia9Bunntekst"/>
          </w:pPr>
          <w:r w:rsidRPr="00296BD0">
            <w:t xml:space="preserve">Telefon: </w:t>
          </w:r>
          <w:bookmarkStart w:id="7" w:name="ADMTELEFON"/>
          <w:bookmarkEnd w:id="7"/>
        </w:p>
        <w:p w:rsidR="000D6DE4" w:rsidRPr="00296BD0" w:rsidRDefault="000D6DE4" w:rsidP="00FB462F">
          <w:pPr>
            <w:pStyle w:val="Georigia9Bunntekst"/>
          </w:pPr>
          <w:r w:rsidRPr="00296BD0">
            <w:t xml:space="preserve">Telefaks: </w:t>
          </w:r>
          <w:bookmarkStart w:id="8" w:name="ADMTELEFAKS"/>
          <w:bookmarkEnd w:id="8"/>
        </w:p>
        <w:p w:rsidR="000D6DE4" w:rsidRPr="00296BD0" w:rsidRDefault="000D6DE4" w:rsidP="00FB462F">
          <w:pPr>
            <w:pStyle w:val="Georigia9Bunntekst"/>
          </w:pPr>
          <w:bookmarkStart w:id="9" w:name="ADMEMAILADRESSE"/>
          <w:r>
            <w:t>postmottak@admin.uio.no</w:t>
          </w:r>
          <w:bookmarkEnd w:id="9"/>
        </w:p>
        <w:p w:rsidR="000D6DE4" w:rsidRPr="00296BD0" w:rsidRDefault="000D6DE4" w:rsidP="00FB462F">
          <w:pPr>
            <w:pStyle w:val="Georigia9Bunntekst"/>
          </w:pPr>
          <w:bookmarkStart w:id="10" w:name="ADMPOSTGIRO"/>
          <w:bookmarkEnd w:id="10"/>
        </w:p>
      </w:tc>
    </w:tr>
  </w:tbl>
  <w:p w:rsidR="000D6DE4" w:rsidRPr="00296BD0" w:rsidRDefault="000D6DE4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 wp14:anchorId="22171942" wp14:editId="6B30ACC0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044" w:rsidRDefault="00383044" w:rsidP="006F2626">
      <w:pPr>
        <w:spacing w:after="0" w:line="240" w:lineRule="auto"/>
      </w:pPr>
      <w:r>
        <w:separator/>
      </w:r>
    </w:p>
  </w:footnote>
  <w:footnote w:type="continuationSeparator" w:id="0">
    <w:p w:rsidR="00383044" w:rsidRDefault="00383044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DE4" w:rsidRPr="00AC4272" w:rsidRDefault="000D6DE4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 wp14:anchorId="2C64342E" wp14:editId="1B32A540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19050" t="0" r="9525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 w:rsidR="00AE3966"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="00AE3966" w:rsidRPr="00442F10">
      <w:rPr>
        <w:rFonts w:ascii="Georgia" w:hAnsi="Georgia"/>
        <w:b/>
      </w:rPr>
      <w:fldChar w:fldCharType="separate"/>
    </w:r>
    <w:r w:rsidR="00307BF2">
      <w:rPr>
        <w:rFonts w:ascii="Georgia" w:hAnsi="Georgia"/>
        <w:noProof/>
      </w:rPr>
      <w:t>2</w:t>
    </w:r>
    <w:r w:rsidR="00AE3966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0D6DE4" w:rsidRPr="00CB1F83" w:rsidTr="00C70BC3">
      <w:tc>
        <w:tcPr>
          <w:tcW w:w="7791" w:type="dxa"/>
        </w:tcPr>
        <w:p w:rsidR="000D6DE4" w:rsidRPr="00A6739A" w:rsidRDefault="000D6DE4" w:rsidP="00A6739A">
          <w:pPr>
            <w:pStyle w:val="Topptekstlinje1"/>
          </w:pPr>
          <w:bookmarkStart w:id="4" w:name="ADMBETEGNELSE_1R"/>
          <w:r>
            <w:t>Universitetet i Oslo</w:t>
          </w:r>
          <w:bookmarkEnd w:id="4"/>
          <w:r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00FA483E" wp14:editId="1CB22AA6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0" w:type="auto"/>
        </w:tcPr>
        <w:p w:rsidR="000D6DE4" w:rsidRPr="00A6739A" w:rsidRDefault="000D6DE4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0D6DE4" w:rsidTr="005F6C42">
      <w:tc>
        <w:tcPr>
          <w:tcW w:w="8890" w:type="dxa"/>
          <w:gridSpan w:val="2"/>
        </w:tcPr>
        <w:p w:rsidR="000D6DE4" w:rsidRDefault="000D6DE4" w:rsidP="00FB462F">
          <w:pPr>
            <w:pStyle w:val="Topptekstlinje2"/>
          </w:pPr>
        </w:p>
      </w:tc>
    </w:tr>
  </w:tbl>
  <w:p w:rsidR="000D6DE4" w:rsidRPr="00AA7420" w:rsidRDefault="000D6DE4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 wp14:anchorId="7A1AD7A7" wp14:editId="72D01398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 wp14:anchorId="338CA249" wp14:editId="353A8BEF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15789D"/>
    <w:multiLevelType w:val="hybridMultilevel"/>
    <w:tmpl w:val="C6E86E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A205B9"/>
    <w:multiLevelType w:val="hybridMultilevel"/>
    <w:tmpl w:val="D510579A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165C07"/>
    <w:multiLevelType w:val="hybridMultilevel"/>
    <w:tmpl w:val="971C8E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BC51CA"/>
    <w:multiLevelType w:val="hybridMultilevel"/>
    <w:tmpl w:val="86FABDF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810C59"/>
    <w:multiLevelType w:val="hybridMultilevel"/>
    <w:tmpl w:val="9558CE1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375"/>
    <w:rsid w:val="00025304"/>
    <w:rsid w:val="00032347"/>
    <w:rsid w:val="00035F42"/>
    <w:rsid w:val="00051671"/>
    <w:rsid w:val="000532F9"/>
    <w:rsid w:val="000711C4"/>
    <w:rsid w:val="000838D4"/>
    <w:rsid w:val="00087031"/>
    <w:rsid w:val="000C573C"/>
    <w:rsid w:val="000C5ED5"/>
    <w:rsid w:val="000D6DE4"/>
    <w:rsid w:val="000E66F6"/>
    <w:rsid w:val="00121A68"/>
    <w:rsid w:val="00147EC9"/>
    <w:rsid w:val="0016697A"/>
    <w:rsid w:val="00170244"/>
    <w:rsid w:val="00171F8B"/>
    <w:rsid w:val="0017458D"/>
    <w:rsid w:val="001A43FF"/>
    <w:rsid w:val="001A63F3"/>
    <w:rsid w:val="001B389C"/>
    <w:rsid w:val="001C3144"/>
    <w:rsid w:val="001C53D1"/>
    <w:rsid w:val="001D13A4"/>
    <w:rsid w:val="001E1FD6"/>
    <w:rsid w:val="001F2CDA"/>
    <w:rsid w:val="00201CB2"/>
    <w:rsid w:val="00202A26"/>
    <w:rsid w:val="00203485"/>
    <w:rsid w:val="00204F25"/>
    <w:rsid w:val="002061AE"/>
    <w:rsid w:val="0020706A"/>
    <w:rsid w:val="00226B1A"/>
    <w:rsid w:val="002308E6"/>
    <w:rsid w:val="00245C77"/>
    <w:rsid w:val="002535E6"/>
    <w:rsid w:val="0025631C"/>
    <w:rsid w:val="00261A25"/>
    <w:rsid w:val="00291796"/>
    <w:rsid w:val="0029268A"/>
    <w:rsid w:val="00296BD0"/>
    <w:rsid w:val="002A4945"/>
    <w:rsid w:val="002A664E"/>
    <w:rsid w:val="002B2E71"/>
    <w:rsid w:val="002C0398"/>
    <w:rsid w:val="002C1BB8"/>
    <w:rsid w:val="002C2D5B"/>
    <w:rsid w:val="002E52AC"/>
    <w:rsid w:val="002F4F99"/>
    <w:rsid w:val="00306569"/>
    <w:rsid w:val="00307BF2"/>
    <w:rsid w:val="003157B3"/>
    <w:rsid w:val="0031741E"/>
    <w:rsid w:val="00317EE9"/>
    <w:rsid w:val="0032495A"/>
    <w:rsid w:val="0032641E"/>
    <w:rsid w:val="00326DE7"/>
    <w:rsid w:val="00332A21"/>
    <w:rsid w:val="00340EA5"/>
    <w:rsid w:val="0034339E"/>
    <w:rsid w:val="00362C50"/>
    <w:rsid w:val="00381B02"/>
    <w:rsid w:val="00383044"/>
    <w:rsid w:val="00385FD5"/>
    <w:rsid w:val="003A733F"/>
    <w:rsid w:val="003B4B8A"/>
    <w:rsid w:val="003D3F8D"/>
    <w:rsid w:val="004008F0"/>
    <w:rsid w:val="00405ADF"/>
    <w:rsid w:val="00412561"/>
    <w:rsid w:val="00416B4C"/>
    <w:rsid w:val="004213D6"/>
    <w:rsid w:val="00432910"/>
    <w:rsid w:val="004416D1"/>
    <w:rsid w:val="00442F10"/>
    <w:rsid w:val="00471DAC"/>
    <w:rsid w:val="00472B98"/>
    <w:rsid w:val="0048342A"/>
    <w:rsid w:val="00483FE9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46402"/>
    <w:rsid w:val="00555487"/>
    <w:rsid w:val="00556ECF"/>
    <w:rsid w:val="005669BB"/>
    <w:rsid w:val="00574517"/>
    <w:rsid w:val="005747FB"/>
    <w:rsid w:val="005775EB"/>
    <w:rsid w:val="00582B29"/>
    <w:rsid w:val="005D28E7"/>
    <w:rsid w:val="005E0D18"/>
    <w:rsid w:val="005F6C42"/>
    <w:rsid w:val="00601F3F"/>
    <w:rsid w:val="00605067"/>
    <w:rsid w:val="006075DF"/>
    <w:rsid w:val="00624A1D"/>
    <w:rsid w:val="00630C2C"/>
    <w:rsid w:val="00637134"/>
    <w:rsid w:val="00637BF1"/>
    <w:rsid w:val="00646C8D"/>
    <w:rsid w:val="006513AB"/>
    <w:rsid w:val="00696E8E"/>
    <w:rsid w:val="0069792F"/>
    <w:rsid w:val="006A132B"/>
    <w:rsid w:val="006B2A25"/>
    <w:rsid w:val="006C4552"/>
    <w:rsid w:val="006F2626"/>
    <w:rsid w:val="006F5413"/>
    <w:rsid w:val="00707411"/>
    <w:rsid w:val="007165D3"/>
    <w:rsid w:val="007208B4"/>
    <w:rsid w:val="0072108B"/>
    <w:rsid w:val="007322A0"/>
    <w:rsid w:val="00737E2C"/>
    <w:rsid w:val="00751529"/>
    <w:rsid w:val="0076588D"/>
    <w:rsid w:val="0077739D"/>
    <w:rsid w:val="00783D0C"/>
    <w:rsid w:val="00785D4E"/>
    <w:rsid w:val="007A1956"/>
    <w:rsid w:val="007A5E67"/>
    <w:rsid w:val="007E3DA7"/>
    <w:rsid w:val="007E4DBD"/>
    <w:rsid w:val="007E5442"/>
    <w:rsid w:val="007E696F"/>
    <w:rsid w:val="007F1A02"/>
    <w:rsid w:val="007F240E"/>
    <w:rsid w:val="00811A5E"/>
    <w:rsid w:val="00856A20"/>
    <w:rsid w:val="008620BB"/>
    <w:rsid w:val="00864D1A"/>
    <w:rsid w:val="008766DC"/>
    <w:rsid w:val="00883A2A"/>
    <w:rsid w:val="008A1DE9"/>
    <w:rsid w:val="008C43B7"/>
    <w:rsid w:val="008C565C"/>
    <w:rsid w:val="008D4F3B"/>
    <w:rsid w:val="008D547F"/>
    <w:rsid w:val="00900188"/>
    <w:rsid w:val="0092086C"/>
    <w:rsid w:val="00921DBC"/>
    <w:rsid w:val="00926699"/>
    <w:rsid w:val="00932FA4"/>
    <w:rsid w:val="009471ED"/>
    <w:rsid w:val="0095053A"/>
    <w:rsid w:val="0096155B"/>
    <w:rsid w:val="00982A88"/>
    <w:rsid w:val="009852DF"/>
    <w:rsid w:val="00985D9C"/>
    <w:rsid w:val="009A2881"/>
    <w:rsid w:val="009A702C"/>
    <w:rsid w:val="009D4C81"/>
    <w:rsid w:val="009E0F38"/>
    <w:rsid w:val="009E7795"/>
    <w:rsid w:val="00A00B00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3B5F"/>
    <w:rsid w:val="00AA7420"/>
    <w:rsid w:val="00AB4890"/>
    <w:rsid w:val="00AC4272"/>
    <w:rsid w:val="00AD05D8"/>
    <w:rsid w:val="00AE3966"/>
    <w:rsid w:val="00AE46FF"/>
    <w:rsid w:val="00AE4B3C"/>
    <w:rsid w:val="00AE6604"/>
    <w:rsid w:val="00AE7AA2"/>
    <w:rsid w:val="00B007F6"/>
    <w:rsid w:val="00B43027"/>
    <w:rsid w:val="00B74C8D"/>
    <w:rsid w:val="00B93ADD"/>
    <w:rsid w:val="00BA0277"/>
    <w:rsid w:val="00BB5CDD"/>
    <w:rsid w:val="00BC761C"/>
    <w:rsid w:val="00BE2551"/>
    <w:rsid w:val="00C11144"/>
    <w:rsid w:val="00C1524A"/>
    <w:rsid w:val="00C175F0"/>
    <w:rsid w:val="00C23CF2"/>
    <w:rsid w:val="00C247D6"/>
    <w:rsid w:val="00C37D1F"/>
    <w:rsid w:val="00C54A35"/>
    <w:rsid w:val="00C64F2F"/>
    <w:rsid w:val="00C70BC3"/>
    <w:rsid w:val="00C723E6"/>
    <w:rsid w:val="00C73FC7"/>
    <w:rsid w:val="00C80F67"/>
    <w:rsid w:val="00C820B6"/>
    <w:rsid w:val="00CA5896"/>
    <w:rsid w:val="00CB0094"/>
    <w:rsid w:val="00CB5B0B"/>
    <w:rsid w:val="00CC4665"/>
    <w:rsid w:val="00CD16CE"/>
    <w:rsid w:val="00CD188B"/>
    <w:rsid w:val="00D02BBA"/>
    <w:rsid w:val="00D23813"/>
    <w:rsid w:val="00D321A6"/>
    <w:rsid w:val="00D60ECA"/>
    <w:rsid w:val="00D6207B"/>
    <w:rsid w:val="00D85375"/>
    <w:rsid w:val="00DA527E"/>
    <w:rsid w:val="00DB26FB"/>
    <w:rsid w:val="00DB5AB2"/>
    <w:rsid w:val="00DB6BC1"/>
    <w:rsid w:val="00DC1458"/>
    <w:rsid w:val="00DC6F17"/>
    <w:rsid w:val="00DD1C40"/>
    <w:rsid w:val="00DE0893"/>
    <w:rsid w:val="00DE153E"/>
    <w:rsid w:val="00DE181B"/>
    <w:rsid w:val="00DE293E"/>
    <w:rsid w:val="00DF097B"/>
    <w:rsid w:val="00DF3BAB"/>
    <w:rsid w:val="00E00365"/>
    <w:rsid w:val="00E12D09"/>
    <w:rsid w:val="00E13728"/>
    <w:rsid w:val="00E4468E"/>
    <w:rsid w:val="00E54E5C"/>
    <w:rsid w:val="00E60829"/>
    <w:rsid w:val="00E66A65"/>
    <w:rsid w:val="00E77FDC"/>
    <w:rsid w:val="00EA1493"/>
    <w:rsid w:val="00EC0D80"/>
    <w:rsid w:val="00EC503D"/>
    <w:rsid w:val="00EE6F9C"/>
    <w:rsid w:val="00EF541D"/>
    <w:rsid w:val="00F00100"/>
    <w:rsid w:val="00F23AF5"/>
    <w:rsid w:val="00F26702"/>
    <w:rsid w:val="00F420CE"/>
    <w:rsid w:val="00F453DF"/>
    <w:rsid w:val="00F54A1E"/>
    <w:rsid w:val="00F96B48"/>
    <w:rsid w:val="00FA06C0"/>
    <w:rsid w:val="00FA19B9"/>
    <w:rsid w:val="00FA217A"/>
    <w:rsid w:val="00FB0688"/>
    <w:rsid w:val="00FB462F"/>
    <w:rsid w:val="00FD4641"/>
    <w:rsid w:val="00FE4166"/>
    <w:rsid w:val="00FF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416B4C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qFormat/>
    <w:rsid w:val="008A1DE9"/>
    <w:pPr>
      <w:ind w:left="720"/>
      <w:contextualSpacing/>
    </w:pPr>
    <w:rPr>
      <w:rFonts w:asciiTheme="minorHAnsi" w:eastAsiaTheme="minorEastAsia" w:hAnsiTheme="minorHAnsi" w:cstheme="minorBidi"/>
      <w:lang w:eastAsia="zh-CN"/>
    </w:rPr>
  </w:style>
  <w:style w:type="paragraph" w:customStyle="1" w:styleId="mortagam">
    <w:name w:val="mortag_am"/>
    <w:basedOn w:val="Normal"/>
    <w:rsid w:val="008A1DE9"/>
    <w:pPr>
      <w:spacing w:after="158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A1DE9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A1DE9"/>
    <w:rPr>
      <w:rFonts w:asciiTheme="minorHAnsi" w:eastAsiaTheme="minorEastAsia" w:hAnsiTheme="minorHAnsi" w:cstheme="minorBidi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8A1DE9"/>
    <w:rPr>
      <w:vertAlign w:val="superscript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A1DE9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A1DE9"/>
    <w:rPr>
      <w:rFonts w:eastAsiaTheme="minorEastAsia" w:cstheme="minorBidi"/>
      <w:sz w:val="22"/>
      <w:szCs w:val="21"/>
      <w:lang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405AD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405AD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416B4C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qFormat/>
    <w:rsid w:val="008A1DE9"/>
    <w:pPr>
      <w:ind w:left="720"/>
      <w:contextualSpacing/>
    </w:pPr>
    <w:rPr>
      <w:rFonts w:asciiTheme="minorHAnsi" w:eastAsiaTheme="minorEastAsia" w:hAnsiTheme="minorHAnsi" w:cstheme="minorBidi"/>
      <w:lang w:eastAsia="zh-CN"/>
    </w:rPr>
  </w:style>
  <w:style w:type="paragraph" w:customStyle="1" w:styleId="mortagam">
    <w:name w:val="mortag_am"/>
    <w:basedOn w:val="Normal"/>
    <w:rsid w:val="008A1DE9"/>
    <w:pPr>
      <w:spacing w:after="158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A1DE9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A1DE9"/>
    <w:rPr>
      <w:rFonts w:asciiTheme="minorHAnsi" w:eastAsiaTheme="minorEastAsia" w:hAnsiTheme="minorHAnsi" w:cstheme="minorBidi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8A1DE9"/>
    <w:rPr>
      <w:vertAlign w:val="superscript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A1DE9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A1DE9"/>
    <w:rPr>
      <w:rFonts w:eastAsiaTheme="minorEastAsia" w:cstheme="minorBidi"/>
      <w:sz w:val="22"/>
      <w:szCs w:val="21"/>
      <w:lang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405AD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405AD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0F5F5-552E-4688-B461-7A45C5324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168</Words>
  <Characters>895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g.k.berg@admin.uio.no</dc:creator>
  <cp:lastModifiedBy>Frøydis Schulz</cp:lastModifiedBy>
  <cp:revision>2</cp:revision>
  <cp:lastPrinted>2016-03-29T12:13:00Z</cp:lastPrinted>
  <dcterms:created xsi:type="dcterms:W3CDTF">2018-11-13T09:14:00Z</dcterms:created>
  <dcterms:modified xsi:type="dcterms:W3CDTF">2018-11-13T09:14:00Z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C:\ephorte\workfolder\uio.ephorte.uninett.no\UIOPROD\377_EphTranslate_ny.dot</vt:lpwstr>
  </property>
  <property fmtid="{D5CDD505-2E9C-101B-9397-08002B2CF9AE}" pid="3" name="ephAutoText">
    <vt:lpwstr/>
  </property>
  <property fmtid="{D5CDD505-2E9C-101B-9397-08002B2CF9AE}" pid="4" name="MergeDataFile">
    <vt:lpwstr>C:\ephorte\workfolder\714603_DOC.XML</vt:lpwstr>
  </property>
  <property fmtid="{D5CDD505-2E9C-101B-9397-08002B2CF9AE}" pid="5" name="CheckInType">
    <vt:lpwstr/>
  </property>
  <property fmtid="{D5CDD505-2E9C-101B-9397-08002B2CF9AE}" pid="6" name="CheckInDocForm">
    <vt:lpwstr>https://uio.ephorte.uninett.no/ePhorteWeb/shared/aspx/Default/CheckInDocForm.aspx</vt:lpwstr>
  </property>
  <property fmtid="{D5CDD505-2E9C-101B-9397-08002B2CF9AE}" pid="7" name="DokType">
    <vt:lpwstr>X</vt:lpwstr>
  </property>
  <property fmtid="{D5CDD505-2E9C-101B-9397-08002B2CF9AE}" pid="8" name="DokID">
    <vt:i4>940333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https%3a%2f%2fuio.ephorte.uninett.no%2fePhorteWeb%2fshared%2faspx%2fDefault%2fdetails.aspx%3ff%3dViewJP%26JP_ID%3d638955%26LoadDocHandling%3dtrue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C%3a%5cephorte%5cworkfolder%5c714603.DOC</vt:lpwstr>
  </property>
  <property fmtid="{D5CDD505-2E9C-101B-9397-08002B2CF9AE}" pid="15" name="LinkId">
    <vt:i4>638955</vt:i4>
  </property>
</Properties>
</file>