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549A3" w14:textId="77777777" w:rsidR="00D56329" w:rsidRPr="007870DF" w:rsidRDefault="00D56329" w:rsidP="008C68BC">
      <w:pPr>
        <w:pStyle w:val="Heading1"/>
        <w:rPr>
          <w:rFonts w:eastAsia="Times New Roman"/>
          <w:lang w:eastAsia="nb-NO"/>
        </w:rPr>
      </w:pPr>
      <w:r w:rsidRPr="007870DF">
        <w:rPr>
          <w:rFonts w:eastAsia="Times New Roman"/>
          <w:lang w:eastAsia="nb-NO"/>
        </w:rPr>
        <w:t>Opprette rammeavtalegrupper</w:t>
      </w:r>
    </w:p>
    <w:p w14:paraId="429449CA" w14:textId="2949E3A1" w:rsidR="00C22F5B" w:rsidRDefault="008C68BC" w:rsidP="00D56329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  <w:r w:rsidRPr="008C68BC">
        <w:rPr>
          <w:rFonts w:ascii="Arial" w:eastAsia="Times New Roman" w:hAnsi="Arial" w:cs="Arial"/>
          <w:color w:val="444444"/>
          <w:sz w:val="24"/>
          <w:szCs w:val="24"/>
          <w:u w:val="single"/>
          <w:lang w:eastAsia="nb-NO"/>
        </w:rPr>
        <w:t>Forutsetninger:</w:t>
      </w: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br/>
      </w:r>
      <w:r w:rsidR="00D56329" w:rsidRPr="007870DF">
        <w:rPr>
          <w:rFonts w:ascii="Arial" w:eastAsia="Times New Roman" w:hAnsi="Arial" w:cs="Arial"/>
          <w:color w:val="444444"/>
          <w:sz w:val="24"/>
          <w:szCs w:val="24"/>
          <w:lang w:eastAsia="nb-NO"/>
        </w:rPr>
        <w:t>Når det er inngått parallelle rammeavtaler</w:t>
      </w:r>
      <w:r w:rsidR="009642A8"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 med flere leverandører</w:t>
      </w:r>
      <w:r w:rsidR="00C22F5B"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 hvor det skal gjennomføres minikonkurranser</w:t>
      </w:r>
      <w:r w:rsidR="009642A8">
        <w:rPr>
          <w:rFonts w:ascii="Arial" w:eastAsia="Times New Roman" w:hAnsi="Arial" w:cs="Arial"/>
          <w:color w:val="444444"/>
          <w:sz w:val="24"/>
          <w:szCs w:val="24"/>
          <w:lang w:eastAsia="nb-NO"/>
        </w:rPr>
        <w:t>,</w:t>
      </w:r>
      <w:r w:rsidR="00D56329" w:rsidRPr="007870DF"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 må de enkelte </w:t>
      </w: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>leverandørene i</w:t>
      </w:r>
      <w:r w:rsidR="00D56329" w:rsidRPr="007870DF"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 grupperes i en rammeavtalegruppe. </w:t>
      </w:r>
    </w:p>
    <w:p w14:paraId="7ED69E1F" w14:textId="5F44CDF4" w:rsidR="00D56329" w:rsidRPr="007870DF" w:rsidRDefault="00D56329" w:rsidP="00D56329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  <w:r w:rsidRPr="007870DF">
        <w:rPr>
          <w:rFonts w:ascii="Arial" w:eastAsia="Times New Roman" w:hAnsi="Arial" w:cs="Arial"/>
          <w:color w:val="444444"/>
          <w:sz w:val="24"/>
          <w:szCs w:val="24"/>
          <w:lang w:eastAsia="nb-NO"/>
        </w:rPr>
        <w:t>Ved opprettelse av rammeavtalegruppe, velges også hvilken avropsmekanisme som skal gjelde for avtalen. Dette må gjøres for at det f.eks. skal være mulig å velge aktuelle leverandører som skal delta i minikonkurranse</w:t>
      </w:r>
      <w:r w:rsidR="008C68BC">
        <w:rPr>
          <w:rFonts w:ascii="Arial" w:eastAsia="Times New Roman" w:hAnsi="Arial" w:cs="Arial"/>
          <w:color w:val="444444"/>
          <w:sz w:val="24"/>
          <w:szCs w:val="24"/>
          <w:lang w:eastAsia="nb-NO"/>
        </w:rPr>
        <w:t>n</w:t>
      </w:r>
      <w:r w:rsidRPr="007870DF">
        <w:rPr>
          <w:rFonts w:ascii="Arial" w:eastAsia="Times New Roman" w:hAnsi="Arial" w:cs="Arial"/>
          <w:color w:val="444444"/>
          <w:sz w:val="24"/>
          <w:szCs w:val="24"/>
          <w:lang w:eastAsia="nb-NO"/>
        </w:rPr>
        <w:t>.</w:t>
      </w:r>
    </w:p>
    <w:p w14:paraId="05F5B6D8" w14:textId="77777777" w:rsidR="00015D38" w:rsidRDefault="008C68BC" w:rsidP="00D56329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  <w:r w:rsidRPr="008C68BC">
        <w:rPr>
          <w:rFonts w:ascii="Arial" w:eastAsia="Times New Roman" w:hAnsi="Arial" w:cs="Arial"/>
          <w:color w:val="444444"/>
          <w:sz w:val="24"/>
          <w:szCs w:val="24"/>
          <w:u w:val="single"/>
          <w:lang w:eastAsia="nb-NO"/>
        </w:rPr>
        <w:t>Systembruk:</w:t>
      </w: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br/>
      </w:r>
      <w:r w:rsidR="00D56329" w:rsidRPr="007870DF">
        <w:rPr>
          <w:rFonts w:ascii="Arial" w:eastAsia="Times New Roman" w:hAnsi="Arial" w:cs="Arial"/>
          <w:color w:val="444444"/>
          <w:sz w:val="24"/>
          <w:szCs w:val="24"/>
          <w:lang w:eastAsia="nb-NO"/>
        </w:rPr>
        <w:t>For å opprette en rammeavtalegruppe søk fram en av avtalene som inngår</w:t>
      </w: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 i den parallelle rammeavtalen</w:t>
      </w:r>
      <w:r w:rsidR="00D56329" w:rsidRPr="007870DF"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. </w:t>
      </w:r>
    </w:p>
    <w:p w14:paraId="600E18FD" w14:textId="12AE58E7" w:rsidR="00C22F5B" w:rsidRDefault="00D56329" w:rsidP="00D56329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  <w:r w:rsidRPr="007870DF">
        <w:rPr>
          <w:rFonts w:ascii="Arial" w:eastAsia="Times New Roman" w:hAnsi="Arial" w:cs="Arial"/>
          <w:color w:val="444444"/>
          <w:sz w:val="24"/>
          <w:szCs w:val="24"/>
          <w:lang w:eastAsia="nb-NO"/>
        </w:rPr>
        <w:t>Velg trinnet «Planlegg» og «Registrer avtale»</w:t>
      </w:r>
      <w:r w:rsidR="00015D38"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: </w:t>
      </w:r>
    </w:p>
    <w:p w14:paraId="3C4EF085" w14:textId="77777777" w:rsidR="00015D38" w:rsidRDefault="00015D38" w:rsidP="00D56329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  <w:r>
        <w:rPr>
          <w:noProof/>
          <w:lang w:eastAsia="nb-NO"/>
        </w:rPr>
        <w:drawing>
          <wp:inline distT="0" distB="0" distL="0" distR="0" wp14:anchorId="6743DEE5" wp14:editId="1C3B7A4D">
            <wp:extent cx="5760720" cy="804545"/>
            <wp:effectExtent l="19050" t="19050" r="11430" b="146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4017" cy="80640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18CBA6A4" w14:textId="77777777" w:rsidR="00015D38" w:rsidRDefault="00015D38" w:rsidP="00015D38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</w:p>
    <w:p w14:paraId="6366C05D" w14:textId="395E348C" w:rsidR="00015D38" w:rsidRDefault="00015D38" w:rsidP="00015D38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>Så klikk på boksen «Håndter rammeavtalegruppe»</w:t>
      </w:r>
    </w:p>
    <w:p w14:paraId="060E73F8" w14:textId="3F046EA6" w:rsidR="00C22F5B" w:rsidRDefault="00C22F5B" w:rsidP="00D56329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  <w:r>
        <w:rPr>
          <w:noProof/>
          <w:lang w:eastAsia="nb-NO"/>
        </w:rPr>
        <w:drawing>
          <wp:inline distT="0" distB="0" distL="0" distR="0" wp14:anchorId="4D8653B8" wp14:editId="0BD7E1F0">
            <wp:extent cx="5469467" cy="1039392"/>
            <wp:effectExtent l="19050" t="19050" r="17145" b="27940"/>
            <wp:docPr id="6" name="Picture 6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application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92401" cy="10437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E3643D5" w14:textId="020D4F15" w:rsidR="00015D38" w:rsidRDefault="00C22F5B" w:rsidP="00015D38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>Nå vil et nytt bilde åpne seg</w:t>
      </w:r>
      <w:r w:rsidR="00015D38"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 der du skal velge avropsmetoden «Minikonkurranse»</w:t>
      </w: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>.</w:t>
      </w:r>
      <w:r w:rsidR="00015D38"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 I feltet under skriver du navn på rammeavtalegruppen.</w:t>
      </w:r>
    </w:p>
    <w:p w14:paraId="7EB6A800" w14:textId="5A85FFEB" w:rsidR="00015D38" w:rsidRDefault="00015D38" w:rsidP="00015D38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>NB! Bruk riktig navnestandard: ANSK-nummeret (til rammeavtalen) skal også skrives etter navnet på rammeavt</w:t>
      </w:r>
      <w:r w:rsidR="00F868A9">
        <w:rPr>
          <w:rFonts w:ascii="Arial" w:eastAsia="Times New Roman" w:hAnsi="Arial" w:cs="Arial"/>
          <w:color w:val="444444"/>
          <w:sz w:val="24"/>
          <w:szCs w:val="24"/>
          <w:lang w:eastAsia="nb-NO"/>
        </w:rPr>
        <w:t>alen (som vist på bildet under).</w:t>
      </w: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 </w:t>
      </w:r>
    </w:p>
    <w:p w14:paraId="2919CD24" w14:textId="77777777" w:rsidR="00EE039D" w:rsidRDefault="00EE039D">
      <w:pPr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br w:type="page"/>
      </w:r>
    </w:p>
    <w:p w14:paraId="39EE02F6" w14:textId="5DDFB4B2" w:rsidR="00C22F5B" w:rsidRDefault="00F868A9" w:rsidP="00D56329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lastRenderedPageBreak/>
        <w:t xml:space="preserve">Klikk så på «Tilknytte rammeavtale».  </w:t>
      </w:r>
      <w:r w:rsidR="00015D38"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 </w:t>
      </w:r>
    </w:p>
    <w:p w14:paraId="3806FBA0" w14:textId="0D1277FF" w:rsidR="00C22F5B" w:rsidRDefault="00254627" w:rsidP="00D56329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  <w:r>
        <w:rPr>
          <w:noProof/>
          <w:lang w:eastAsia="nb-NO"/>
        </w:rPr>
        <w:drawing>
          <wp:inline distT="0" distB="0" distL="0" distR="0" wp14:anchorId="18921BAD" wp14:editId="163C682A">
            <wp:extent cx="5760720" cy="2379345"/>
            <wp:effectExtent l="19050" t="19050" r="11430" b="20955"/>
            <wp:docPr id="12" name="Picture 12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Graphical user interface, text, application, email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793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0D549F31" w14:textId="026BC165" w:rsidR="00C22F5B" w:rsidRDefault="00C22F5B" w:rsidP="00D56329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</w:p>
    <w:p w14:paraId="521223F6" w14:textId="1BA150D3" w:rsidR="00254627" w:rsidRDefault="00254627" w:rsidP="00D56329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Neste steg nå er å registrere inn de andre leverandørene som er omfattet av rammeavtalen. </w:t>
      </w:r>
    </w:p>
    <w:p w14:paraId="343AA8B3" w14:textId="66A9C898" w:rsidR="00254627" w:rsidRDefault="00A87AC6" w:rsidP="00D56329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  <w:r>
        <w:rPr>
          <w:noProof/>
          <w:lang w:eastAsia="nb-NO"/>
        </w:rPr>
        <w:drawing>
          <wp:inline distT="0" distB="0" distL="0" distR="0" wp14:anchorId="1A8169F4" wp14:editId="4957C5B0">
            <wp:extent cx="5760720" cy="1547495"/>
            <wp:effectExtent l="19050" t="19050" r="11430" b="14605"/>
            <wp:docPr id="14" name="Picture 14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Graphical user interface, application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474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2A0DA14" w14:textId="15227EE0" w:rsidR="00254627" w:rsidRDefault="00254627" w:rsidP="00D56329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Her vil absolutt alle </w:t>
      </w:r>
      <w:r w:rsidR="008C68BC"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aktive </w:t>
      </w: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>rammeavtaler i TendSign komme opp, så bruk søkefeltet øverst til høyre for å begrense søket.</w:t>
      </w:r>
    </w:p>
    <w:p w14:paraId="1F12148E" w14:textId="16A66C9F" w:rsidR="00A87AC6" w:rsidRDefault="00A87AC6" w:rsidP="00D56329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Du vil nå komme til bildet hvor de andre rammeavtalene knyttes til </w:t>
      </w:r>
      <w:r w:rsidR="00F868A9">
        <w:rPr>
          <w:rFonts w:ascii="Arial" w:eastAsia="Times New Roman" w:hAnsi="Arial" w:cs="Arial"/>
          <w:color w:val="444444"/>
          <w:sz w:val="24"/>
          <w:szCs w:val="24"/>
          <w:lang w:eastAsia="nb-NO"/>
        </w:rPr>
        <w:t>r</w:t>
      </w: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>ammeavtalegruppen du er i ferd med å opprette:</w:t>
      </w: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br/>
      </w: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br/>
      </w:r>
      <w:r>
        <w:rPr>
          <w:noProof/>
          <w:lang w:eastAsia="nb-NO"/>
        </w:rPr>
        <w:drawing>
          <wp:inline distT="0" distB="0" distL="0" distR="0" wp14:anchorId="45BB3E3B" wp14:editId="0CC0D306">
            <wp:extent cx="5760720" cy="1047750"/>
            <wp:effectExtent l="19050" t="19050" r="11430" b="19050"/>
            <wp:docPr id="15" name="Picture 15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Graphical user interface, text, application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477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7E0020BD" w14:textId="6A23E99A" w:rsidR="00254627" w:rsidRDefault="00A87AC6" w:rsidP="00D56329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Trykk på ikonet </w:t>
      </w:r>
      <w:r w:rsidR="00F868A9"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til høyre </w:t>
      </w: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>«Lag tilknytning»</w:t>
      </w:r>
      <w:r w:rsidR="00F868A9">
        <w:rPr>
          <w:rFonts w:ascii="Arial" w:eastAsia="Times New Roman" w:hAnsi="Arial" w:cs="Arial"/>
          <w:color w:val="444444"/>
          <w:sz w:val="24"/>
          <w:szCs w:val="24"/>
          <w:lang w:eastAsia="nb-NO"/>
        </w:rPr>
        <w:t>,</w:t>
      </w: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 for å legge til rammeavtalene som skal inngå i rammeavtalegruppen. I eksempelet over knyttes avtalen med Best Global Logistics Norway til samme gruppe som Airsped </w:t>
      </w:r>
      <w:r w:rsidR="008C68BC"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allerede </w:t>
      </w: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>er tilknyttet.</w:t>
      </w:r>
    </w:p>
    <w:p w14:paraId="35B85225" w14:textId="094C6CC9" w:rsidR="00254627" w:rsidRDefault="00A87AC6" w:rsidP="00D56329">
      <w:pPr>
        <w:shd w:val="clear" w:color="auto" w:fill="FFFFFF"/>
        <w:spacing w:before="150" w:after="75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Når alle de aktuelle avtalene / leverandørene er lagt til i </w:t>
      </w:r>
      <w:r w:rsidR="00F868A9">
        <w:rPr>
          <w:rFonts w:ascii="Arial" w:eastAsia="Times New Roman" w:hAnsi="Arial" w:cs="Arial"/>
          <w:color w:val="444444"/>
          <w:sz w:val="24"/>
          <w:szCs w:val="24"/>
          <w:lang w:eastAsia="nb-NO"/>
        </w:rPr>
        <w:t>r</w:t>
      </w: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ammeavtalegruppen trykk «Lagre». Nå er gruppen opprettet med riktig navnestandard, og alle de aktuelle </w:t>
      </w:r>
      <w:r w:rsidR="008C68BC">
        <w:rPr>
          <w:rFonts w:ascii="Arial" w:eastAsia="Times New Roman" w:hAnsi="Arial" w:cs="Arial"/>
          <w:color w:val="444444"/>
          <w:sz w:val="24"/>
          <w:szCs w:val="24"/>
          <w:lang w:eastAsia="nb-NO"/>
        </w:rPr>
        <w:t>ramme</w:t>
      </w: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avtalene / leverandørene er knyttet til gruppen. </w:t>
      </w:r>
      <w:r w:rsidR="00437271"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Det kan først nå gjennomføres en minikonkurranse på denne rammeavtalen. </w:t>
      </w:r>
    </w:p>
    <w:sectPr w:rsidR="002546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6329"/>
    <w:rsid w:val="00015D38"/>
    <w:rsid w:val="00254627"/>
    <w:rsid w:val="00370568"/>
    <w:rsid w:val="00437271"/>
    <w:rsid w:val="004B027B"/>
    <w:rsid w:val="008C68BC"/>
    <w:rsid w:val="009642A8"/>
    <w:rsid w:val="00987E10"/>
    <w:rsid w:val="009F3613"/>
    <w:rsid w:val="00A87AC6"/>
    <w:rsid w:val="00C22F5B"/>
    <w:rsid w:val="00D56329"/>
    <w:rsid w:val="00EE039D"/>
    <w:rsid w:val="00F86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68958"/>
  <w15:chartTrackingRefBased/>
  <w15:docId w15:val="{F8208917-1632-48E5-9F22-02EC1C38E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6329"/>
  </w:style>
  <w:style w:type="paragraph" w:styleId="Heading1">
    <w:name w:val="heading 1"/>
    <w:basedOn w:val="Normal"/>
    <w:next w:val="Normal"/>
    <w:link w:val="Heading1Char"/>
    <w:uiPriority w:val="9"/>
    <w:qFormat/>
    <w:rsid w:val="008C68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68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5D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5D38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EE039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290</Words>
  <Characters>1539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UiO</Company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Petter Sjølund</dc:creator>
  <cp:keywords/>
  <dc:description/>
  <cp:lastModifiedBy>Jon Petter Sjølund</cp:lastModifiedBy>
  <cp:revision>2</cp:revision>
  <cp:lastPrinted>2023-02-09T11:39:00Z</cp:lastPrinted>
  <dcterms:created xsi:type="dcterms:W3CDTF">2023-02-14T09:56:00Z</dcterms:created>
  <dcterms:modified xsi:type="dcterms:W3CDTF">2023-02-14T09:56:00Z</dcterms:modified>
</cp:coreProperties>
</file>